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71" w:rsidRDefault="00E36271" w:rsidP="00E36271">
      <w:pPr>
        <w:jc w:val="both"/>
        <w:rPr>
          <w:szCs w:val="28"/>
        </w:rPr>
      </w:pPr>
      <w:r>
        <w:rPr>
          <w:szCs w:val="28"/>
        </w:rPr>
        <w:t xml:space="preserve">«Прокуратурой района проведена проверка использования денежных средств, принадлежащих умершим </w:t>
      </w:r>
      <w:proofErr w:type="gramStart"/>
      <w:r>
        <w:rPr>
          <w:szCs w:val="28"/>
        </w:rPr>
        <w:t>лицам,  ранее</w:t>
      </w:r>
      <w:proofErr w:type="gramEnd"/>
      <w:r>
        <w:rPr>
          <w:szCs w:val="28"/>
        </w:rPr>
        <w:t xml:space="preserve"> проживавшим в учреждении социального обслуживания»</w:t>
      </w:r>
    </w:p>
    <w:p w:rsidR="00E36271" w:rsidRDefault="00E36271" w:rsidP="00E36271">
      <w:pPr>
        <w:jc w:val="both"/>
        <w:rPr>
          <w:szCs w:val="28"/>
        </w:rPr>
      </w:pPr>
    </w:p>
    <w:p w:rsidR="00E36271" w:rsidRDefault="00E36271" w:rsidP="00E36271">
      <w:pPr>
        <w:jc w:val="both"/>
        <w:rPr>
          <w:szCs w:val="28"/>
        </w:rPr>
      </w:pPr>
    </w:p>
    <w:p w:rsidR="00E36271" w:rsidRDefault="00E36271" w:rsidP="00E36271">
      <w:pPr>
        <w:jc w:val="both"/>
        <w:rPr>
          <w:szCs w:val="28"/>
        </w:rPr>
      </w:pPr>
      <w:r>
        <w:rPr>
          <w:szCs w:val="28"/>
        </w:rPr>
        <w:tab/>
      </w:r>
    </w:p>
    <w:p w:rsidR="00E36271" w:rsidRDefault="00E36271" w:rsidP="00E36271">
      <w:pPr>
        <w:ind w:firstLine="708"/>
        <w:jc w:val="both"/>
        <w:rPr>
          <w:szCs w:val="28"/>
        </w:rPr>
      </w:pPr>
      <w:r>
        <w:rPr>
          <w:szCs w:val="28"/>
        </w:rPr>
        <w:t xml:space="preserve">Прокуратурой района проведена проверка использования денежных средств, принадлежащих умершим </w:t>
      </w:r>
      <w:proofErr w:type="gramStart"/>
      <w:r>
        <w:rPr>
          <w:szCs w:val="28"/>
        </w:rPr>
        <w:t>лицам,  ранее</w:t>
      </w:r>
      <w:proofErr w:type="gramEnd"/>
      <w:r>
        <w:rPr>
          <w:szCs w:val="28"/>
        </w:rPr>
        <w:t xml:space="preserve"> проживавшим в учреждении социального обслуживания.</w:t>
      </w:r>
    </w:p>
    <w:p w:rsidR="00E36271" w:rsidRPr="00F84E39" w:rsidRDefault="00E36271" w:rsidP="00E36271">
      <w:pPr>
        <w:ind w:firstLine="708"/>
        <w:jc w:val="both"/>
        <w:rPr>
          <w:szCs w:val="28"/>
        </w:rPr>
      </w:pPr>
      <w:r>
        <w:rPr>
          <w:szCs w:val="28"/>
        </w:rPr>
        <w:t xml:space="preserve">Так установлено, что на счётах умершей, открытых в банковских организациях ранее являвшейся постояльцем учреждения социального </w:t>
      </w:r>
      <w:proofErr w:type="gramStart"/>
      <w:r w:rsidRPr="00F84E39">
        <w:rPr>
          <w:szCs w:val="28"/>
        </w:rPr>
        <w:t>обслуживания  находились</w:t>
      </w:r>
      <w:proofErr w:type="gramEnd"/>
      <w:r w:rsidRPr="00F84E39">
        <w:rPr>
          <w:szCs w:val="28"/>
        </w:rPr>
        <w:t xml:space="preserve"> денежные средства, наследников у умершей не имелось.</w:t>
      </w:r>
    </w:p>
    <w:p w:rsidR="00E36271" w:rsidRPr="00F84E39" w:rsidRDefault="00E36271" w:rsidP="00E36271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84E39">
        <w:rPr>
          <w:sz w:val="28"/>
          <w:szCs w:val="28"/>
        </w:rPr>
        <w:t>В соответствии со п.1,2 ст. 1151 Гражданского кодекса РФ в случае, если отсутствуют наследники как по закону, так и по завещанию, либо никто из наследников не имеет права наследовать или все наследники отстранены от наследования (статья 1117),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 (статья 1158), имущество умершего считается выморочным.</w:t>
      </w:r>
    </w:p>
    <w:p w:rsidR="00E36271" w:rsidRDefault="00E36271" w:rsidP="00E36271">
      <w:pPr>
        <w:ind w:firstLine="708"/>
        <w:jc w:val="both"/>
        <w:rPr>
          <w:szCs w:val="28"/>
        </w:rPr>
      </w:pPr>
      <w:r>
        <w:rPr>
          <w:szCs w:val="28"/>
        </w:rPr>
        <w:t>Согласно п.4.1.4 Положения о Межрегиональном  территориальном управлении Федерального агентства по управлению государственным имуществом в Алтайском крае и Республике Алтай, утвержденного приказом Федерального агентства  по управлению государственным имуществом №470 от 19.12.2016 , Территориальный орган принимает  в установленном порядке имущество, обращённое в собственность Российской Федерации, а также выморочное имущество, которое в соответствии с законодательством Российской Федерации переходит в порядке наследования в собственность Российской Федерации.</w:t>
      </w:r>
    </w:p>
    <w:p w:rsidR="00E36271" w:rsidRDefault="00E36271" w:rsidP="00E36271">
      <w:pPr>
        <w:ind w:firstLine="708"/>
        <w:jc w:val="both"/>
        <w:rPr>
          <w:szCs w:val="28"/>
        </w:rPr>
      </w:pPr>
      <w:r>
        <w:rPr>
          <w:szCs w:val="28"/>
        </w:rPr>
        <w:t xml:space="preserve">Решением Октябрьского районного суда г. Барнаула от 17.05.2024 удовлетворены исковые требования прокуратуры Павловского района в интересах Российской Федерации к МТУ </w:t>
      </w:r>
      <w:proofErr w:type="spellStart"/>
      <w:r>
        <w:rPr>
          <w:szCs w:val="28"/>
        </w:rPr>
        <w:t>Росимущества</w:t>
      </w:r>
      <w:proofErr w:type="spellEnd"/>
      <w:r>
        <w:rPr>
          <w:szCs w:val="28"/>
        </w:rPr>
        <w:t xml:space="preserve"> в Алтайском крае и Республике Алтай о признании имущества выморочным, признании права собственности на денежные средства и возложении обязанности </w:t>
      </w:r>
      <w:proofErr w:type="gramStart"/>
      <w:r>
        <w:rPr>
          <w:szCs w:val="28"/>
        </w:rPr>
        <w:t>принять  указанные</w:t>
      </w:r>
      <w:proofErr w:type="gramEnd"/>
      <w:r>
        <w:rPr>
          <w:szCs w:val="28"/>
        </w:rPr>
        <w:t xml:space="preserve"> денежные средства на МТУ </w:t>
      </w:r>
      <w:proofErr w:type="spellStart"/>
      <w:r>
        <w:rPr>
          <w:szCs w:val="28"/>
        </w:rPr>
        <w:t>Росимущества</w:t>
      </w:r>
      <w:proofErr w:type="spellEnd"/>
      <w:r>
        <w:rPr>
          <w:szCs w:val="28"/>
        </w:rPr>
        <w:t xml:space="preserve"> в Алтайском крае и Республике Алтай. Судебное решение не вступило в законную силу.</w:t>
      </w:r>
    </w:p>
    <w:p w:rsidR="00E36271" w:rsidRDefault="00E36271" w:rsidP="00E36271">
      <w:pPr>
        <w:ind w:firstLine="708"/>
        <w:jc w:val="both"/>
        <w:rPr>
          <w:szCs w:val="28"/>
        </w:rPr>
      </w:pPr>
    </w:p>
    <w:p w:rsidR="00E36271" w:rsidRDefault="00E36271" w:rsidP="00E36271">
      <w:pPr>
        <w:jc w:val="both"/>
        <w:rPr>
          <w:szCs w:val="28"/>
        </w:rPr>
      </w:pPr>
      <w:r>
        <w:rPr>
          <w:szCs w:val="28"/>
        </w:rPr>
        <w:t>Заместитель прокурора Павловского района</w:t>
      </w:r>
    </w:p>
    <w:p w:rsidR="00E36271" w:rsidRDefault="00E36271" w:rsidP="00E36271">
      <w:pPr>
        <w:jc w:val="both"/>
        <w:rPr>
          <w:szCs w:val="28"/>
        </w:rPr>
      </w:pPr>
    </w:p>
    <w:p w:rsidR="00E36271" w:rsidRDefault="00E36271" w:rsidP="00E36271">
      <w:pPr>
        <w:jc w:val="both"/>
        <w:rPr>
          <w:szCs w:val="28"/>
        </w:rPr>
      </w:pPr>
      <w:r>
        <w:rPr>
          <w:szCs w:val="28"/>
        </w:rPr>
        <w:t>младший советник юстиции                                                           Ж.Е. Щетинина</w:t>
      </w:r>
    </w:p>
    <w:p w:rsidR="0017623D" w:rsidRDefault="0017623D">
      <w:bookmarkStart w:id="0" w:name="_GoBack"/>
      <w:bookmarkEnd w:id="0"/>
    </w:p>
    <w:sectPr w:rsidR="0017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71"/>
    <w:rsid w:val="0017623D"/>
    <w:rsid w:val="00E3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C9411-0ADA-4269-8428-DCE17E6B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7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27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</cp:revision>
  <dcterms:created xsi:type="dcterms:W3CDTF">2024-06-13T01:20:00Z</dcterms:created>
  <dcterms:modified xsi:type="dcterms:W3CDTF">2024-06-13T01:21:00Z</dcterms:modified>
</cp:coreProperties>
</file>