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2540</wp:posOffset>
            </wp:positionH>
            <wp:positionV relativeFrom="paragraph">
              <wp:posOffset>20955</wp:posOffset>
            </wp:positionV>
            <wp:extent cx="2672080" cy="5480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1" t="-782" r="-161" b="-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sz w:val="32"/>
          <w:szCs w:val="32"/>
        </w:rPr>
        <w:t>ПРЕСС-РЕЛИЗ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cs="Times New Roman" w:ascii="Times New Roman" w:hAnsi="Times New Roman"/>
          <w:b/>
          <w:sz w:val="12"/>
          <w:szCs w:val="1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bCs/>
          <w:sz w:val="32"/>
          <w:szCs w:val="32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bCs/>
          <w:sz w:val="32"/>
          <w:szCs w:val="32"/>
          <w:shd w:fill="FFFFFF" w:val="clear"/>
        </w:rPr>
        <w:t xml:space="preserve">25 июня состоится день открытых дверей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Cs/>
          <w:sz w:val="32"/>
          <w:szCs w:val="32"/>
          <w:shd w:fill="FFFFFF" w:val="clear"/>
        </w:rPr>
        <w:t>для предпринимателей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25 июня 2025 года с 14.00 до 16.00 часов эксперты Управления Росреестра и филиала ППК «Роскадастр» по Алтайскому краю проведут в г. Барнауле «День открытых дверей» для предпринимателей и представителей юридических лиц.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Предприниматели смогут задать специалистам Управления и филиала ППК «Роскадастр» по Алтайскому краю вопросы о кадастровом учёте и регистрации прав на объекты жилого и нежилого назначения, земельные участки, регистрации ипотеки и договоров долевого участия в строительстве  и т.д. Кроме того, участники мероприятия узнают, как и какими способами можно получить различные виды сведений из реестра недвижимости, запросить копии документов из архива и т.д.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День открытых дверей будет проходить</w:t>
      </w:r>
      <w:r>
        <w:rPr>
          <w:rFonts w:cs="Times New Roman" w:ascii="Times New Roman" w:hAnsi="Times New Roman"/>
          <w:b/>
          <w:bCs/>
          <w:iCs/>
          <w:color w:val="000000"/>
          <w:sz w:val="28"/>
          <w:szCs w:val="28"/>
          <w:shd w:fill="FFFFFF" w:val="clear"/>
        </w:rPr>
        <w:t xml:space="preserve"> 25 июня с 14.00 до 16.00 часов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 xml:space="preserve"> по адресу: </w:t>
      </w:r>
      <w:r>
        <w:rPr>
          <w:rFonts w:cs="Times New Roman" w:ascii="Times New Roman" w:hAnsi="Times New Roman"/>
          <w:b/>
          <w:iCs/>
          <w:color w:val="000000"/>
          <w:sz w:val="28"/>
          <w:szCs w:val="28"/>
          <w:shd w:fill="FFFFFF" w:val="clear"/>
        </w:rPr>
        <w:t>г. Барнаул ул. Северо-Западная, д. 3 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 xml:space="preserve">В офисе будет работать Центр электронной регистрации и «Школа электронных услуг». Специалисты филиала </w:t>
      </w:r>
      <w:bookmarkStart w:id="0" w:name="_GoBack"/>
      <w:bookmarkEnd w:id="0"/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ППК «Роскадастр» по Алтайскому краю расскажут о проведении комплексных кадастровых работ, технической инвентаризации объектов недвижимости, землеустроительных работах, учет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е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 xml:space="preserve"> границ территориальных зон и населенных пунктов, проконсультируют по пакету документов для регистрации права, оформлению сделок с недвижимостью и др.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Hyperlink"/>
          <w:rFonts w:cs="Times New Roman" w:ascii="Times New Roman" w:hAnsi="Times New Roman"/>
          <w:i/>
          <w:iCs/>
          <w:color w:val="000000"/>
          <w:sz w:val="24"/>
          <w:szCs w:val="24"/>
          <w:u w:val="none"/>
          <w:shd w:fill="FFFFFF" w:val="clear"/>
          <w:lang w:eastAsia="ru-RU"/>
        </w:rPr>
        <w:t>Материал подготовлен филиалом ППК «Роскадастр» по Алтайскому краю</w:t>
      </w:r>
    </w:p>
    <w:sectPr>
      <w:type w:val="nextPage"/>
      <w:pgSz w:w="11906" w:h="16838"/>
      <w:pgMar w:left="1134" w:right="567" w:gutter="0" w:header="0" w:top="572" w:footer="0" w:bottom="619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26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semiHidden/>
    <w:unhideWhenUsed/>
    <w:rsid w:val="00e3260e"/>
    <w:rPr>
      <w:color w:themeColor="hyperlink"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styleId="FollowedHyperlink" w:customStyle="1">
    <w:name w:val="FollowedHyperlink"/>
    <w:rsid w:val="00fd3f06"/>
    <w:rPr>
      <w:color w:val="80000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fd3f06"/>
    <w:pPr>
      <w:spacing w:before="0" w:after="140"/>
    </w:pPr>
    <w:rPr/>
  </w:style>
  <w:style w:type="paragraph" w:styleId="List">
    <w:name w:val="List"/>
    <w:basedOn w:val="BodyText"/>
    <w:rsid w:val="00fd3f06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" w:customStyle="1">
    <w:name w:val="Заголовок1"/>
    <w:basedOn w:val="Normal"/>
    <w:next w:val="BodyText"/>
    <w:qFormat/>
    <w:rsid w:val="00fd3f06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rsid w:val="00a320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fd3f06"/>
    <w:pPr>
      <w:suppressLineNumbers/>
    </w:pPr>
    <w:rPr>
      <w:rFonts w:cs="Mangal"/>
    </w:rPr>
  </w:style>
  <w:style w:type="paragraph" w:styleId="11" w:customStyle="1">
    <w:name w:val="Название объекта1"/>
    <w:basedOn w:val="Normal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3260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e326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LibreOffice/7.6.7.2$Linux_X86_64 LibreOffice_project/60$Build-2</Application>
  <AppVersion>15.0000</AppVersion>
  <Pages>1</Pages>
  <Words>181</Words>
  <Characters>1173</Characters>
  <CharactersWithSpaces>1349</CharactersWithSpaces>
  <Paragraphs>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2025-03-18T06:37:00Z</dcterms:created>
  <dc:creator>Слободянник Юлия Олеговна</dc:creator>
  <dc:description/>
  <dc:language>ru-RU</dc:language>
  <cp:lastModifiedBy/>
  <dcterms:modified xsi:type="dcterms:W3CDTF">2025-06-18T15:52:12Z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