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A6" w:rsidRPr="00062237" w:rsidRDefault="00B61ACD" w:rsidP="00B514A6">
      <w:pPr>
        <w:ind w:left="-567" w:right="141" w:firstLine="709"/>
        <w:jc w:val="both"/>
        <w:rPr>
          <w:sz w:val="29"/>
          <w:szCs w:val="29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 wp14:anchorId="70D3EC84" wp14:editId="0D257E64">
            <wp:simplePos x="0" y="0"/>
            <wp:positionH relativeFrom="column">
              <wp:posOffset>5715</wp:posOffset>
            </wp:positionH>
            <wp:positionV relativeFrom="paragraph">
              <wp:posOffset>-232410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4A6" w:rsidRDefault="00A418ED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Грипп птиц</w:t>
      </w:r>
    </w:p>
    <w:p w:rsidR="00A418ED" w:rsidRPr="00D15172" w:rsidRDefault="00A418ED" w:rsidP="00B514A6">
      <w:pPr>
        <w:widowControl w:val="0"/>
        <w:spacing w:line="264" w:lineRule="auto"/>
        <w:ind w:left="-567" w:right="141"/>
        <w:jc w:val="center"/>
        <w:rPr>
          <w:b/>
          <w:sz w:val="28"/>
          <w:szCs w:val="28"/>
        </w:rPr>
      </w:pPr>
    </w:p>
    <w:p w:rsidR="00B514A6" w:rsidRPr="00DB222F" w:rsidRDefault="00B514A6" w:rsidP="00B514A6">
      <w:pPr>
        <w:widowControl w:val="0"/>
        <w:ind w:left="-567" w:right="141"/>
      </w:pP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Грипп птиц</w:t>
      </w:r>
      <w:r w:rsidRPr="00A418ED">
        <w:rPr>
          <w:color w:val="auto"/>
          <w:kern w:val="0"/>
          <w:sz w:val="28"/>
          <w:szCs w:val="28"/>
        </w:rPr>
        <w:t xml:space="preserve"> - вирусное заболевание, поражающее диких, синантропных и сельскохозяйственных птиц. </w:t>
      </w:r>
    </w:p>
    <w:p w:rsidR="001626EA" w:rsidRDefault="00FD7714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>Источник</w:t>
      </w:r>
      <w:r w:rsidR="00A418ED" w:rsidRPr="00FD7714">
        <w:rPr>
          <w:b/>
          <w:color w:val="auto"/>
          <w:kern w:val="0"/>
          <w:sz w:val="28"/>
          <w:szCs w:val="28"/>
        </w:rPr>
        <w:t xml:space="preserve"> инфекции</w:t>
      </w:r>
      <w:r>
        <w:rPr>
          <w:b/>
          <w:color w:val="auto"/>
          <w:kern w:val="0"/>
          <w:sz w:val="28"/>
          <w:szCs w:val="28"/>
        </w:rPr>
        <w:t xml:space="preserve">. </w:t>
      </w:r>
      <w:r w:rsidRPr="00FD7714">
        <w:rPr>
          <w:color w:val="auto"/>
          <w:kern w:val="0"/>
          <w:sz w:val="28"/>
          <w:szCs w:val="28"/>
        </w:rPr>
        <w:t>Б</w:t>
      </w:r>
      <w:r w:rsidR="00A418ED" w:rsidRPr="00FD7714">
        <w:rPr>
          <w:color w:val="auto"/>
          <w:kern w:val="0"/>
          <w:sz w:val="28"/>
          <w:szCs w:val="28"/>
        </w:rPr>
        <w:t>о</w:t>
      </w:r>
      <w:r w:rsidR="00A418ED" w:rsidRPr="00A418ED">
        <w:rPr>
          <w:color w:val="auto"/>
          <w:kern w:val="0"/>
          <w:sz w:val="28"/>
          <w:szCs w:val="28"/>
        </w:rPr>
        <w:t>льные и переболевшие птицы, выделяющие вирус с истечениями из носа и рта, экскрементами, яйцом.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 xml:space="preserve">Дикие перелетные птицы, а особенно утки могут способствовать распространению заболевания на огромные расстояния и являться источником инфекции, а также - естественным резервуаром заболевания.  </w:t>
      </w:r>
    </w:p>
    <w:p w:rsidR="00A418ED" w:rsidRPr="00A418ED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FD7714">
        <w:rPr>
          <w:b/>
          <w:color w:val="auto"/>
          <w:kern w:val="0"/>
          <w:sz w:val="28"/>
          <w:szCs w:val="28"/>
        </w:rPr>
        <w:t>Основные признаки больной птицы</w:t>
      </w:r>
      <w:r w:rsidRPr="00A418ED">
        <w:rPr>
          <w:color w:val="auto"/>
          <w:kern w:val="0"/>
          <w:sz w:val="28"/>
          <w:szCs w:val="28"/>
        </w:rPr>
        <w:t xml:space="preserve">: слабость, отеки подкожной клетчатки в области головы, шеи, груди, отек гортани, </w:t>
      </w:r>
      <w:proofErr w:type="spellStart"/>
      <w:r w:rsidRPr="00A418ED">
        <w:rPr>
          <w:color w:val="auto"/>
          <w:kern w:val="0"/>
          <w:sz w:val="28"/>
          <w:szCs w:val="28"/>
        </w:rPr>
        <w:t>синюшность</w:t>
      </w:r>
      <w:proofErr w:type="spellEnd"/>
      <w:r w:rsidRPr="00A418ED">
        <w:rPr>
          <w:color w:val="auto"/>
          <w:kern w:val="0"/>
          <w:sz w:val="28"/>
          <w:szCs w:val="28"/>
        </w:rPr>
        <w:t xml:space="preserve"> видимых слизистых оболочек, загрязненная экскрементами хвостовая часть, возможна частичная парализация и мышечные судороги.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Вирус</w:t>
      </w:r>
      <w:r w:rsidR="001626EA">
        <w:rPr>
          <w:color w:val="auto"/>
          <w:kern w:val="0"/>
          <w:sz w:val="28"/>
          <w:szCs w:val="28"/>
        </w:rPr>
        <w:t xml:space="preserve"> </w:t>
      </w:r>
      <w:r w:rsidRPr="00A418ED">
        <w:rPr>
          <w:color w:val="auto"/>
          <w:kern w:val="0"/>
          <w:sz w:val="28"/>
          <w:szCs w:val="28"/>
        </w:rPr>
        <w:t xml:space="preserve">гриппа птиц длительное время сохраняется в различных органах и тканях птицы: в замороженном мясе птицы - до 280 дней, в инкубационном яйце при 8°С - 120 дней, в таре - 4 дня, в крови, в помете, зерне, разлагающихся трупах - 30 дней, в воде сохраняет активность при температуре 0-4°С в течение года. 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 xml:space="preserve">С целью недопущения возникновения гриппа птиц необходимо выполнять ряд обязательных </w:t>
      </w:r>
      <w:r w:rsidR="00FD7714">
        <w:rPr>
          <w:b/>
          <w:color w:val="auto"/>
          <w:kern w:val="0"/>
          <w:sz w:val="28"/>
          <w:szCs w:val="28"/>
        </w:rPr>
        <w:t>требований</w:t>
      </w:r>
      <w:r w:rsidRPr="00A418ED">
        <w:rPr>
          <w:b/>
          <w:color w:val="auto"/>
          <w:kern w:val="0"/>
          <w:sz w:val="28"/>
          <w:szCs w:val="28"/>
        </w:rPr>
        <w:t>: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содержать птицу в местах, исключающих контакт с дикой птицей</w:t>
      </w:r>
      <w:r w:rsidR="00806294">
        <w:rPr>
          <w:color w:val="auto"/>
          <w:kern w:val="0"/>
          <w:sz w:val="28"/>
          <w:szCs w:val="28"/>
        </w:rPr>
        <w:t>, синантропной</w:t>
      </w:r>
      <w:r w:rsidR="00187044">
        <w:rPr>
          <w:color w:val="auto"/>
          <w:kern w:val="0"/>
          <w:sz w:val="28"/>
          <w:szCs w:val="28"/>
        </w:rPr>
        <w:t xml:space="preserve"> </w:t>
      </w:r>
      <w:r w:rsidR="00806294" w:rsidRPr="00A418ED">
        <w:rPr>
          <w:color w:val="auto"/>
          <w:kern w:val="0"/>
          <w:sz w:val="28"/>
          <w:szCs w:val="28"/>
        </w:rPr>
        <w:t>(голуби, воробьи)</w:t>
      </w:r>
      <w:r w:rsidR="00806294">
        <w:rPr>
          <w:color w:val="auto"/>
          <w:kern w:val="0"/>
          <w:sz w:val="28"/>
          <w:szCs w:val="28"/>
        </w:rPr>
        <w:t>. И</w:t>
      </w:r>
      <w:r w:rsidRPr="00A418ED">
        <w:rPr>
          <w:color w:val="auto"/>
          <w:kern w:val="0"/>
          <w:sz w:val="28"/>
          <w:szCs w:val="28"/>
        </w:rPr>
        <w:t xml:space="preserve">сключать возможность доступа </w:t>
      </w:r>
      <w:r w:rsidR="00806294">
        <w:rPr>
          <w:color w:val="auto"/>
          <w:kern w:val="0"/>
          <w:sz w:val="28"/>
          <w:szCs w:val="28"/>
        </w:rPr>
        <w:t xml:space="preserve">дикой птицы </w:t>
      </w:r>
      <w:r w:rsidRPr="00A418ED">
        <w:rPr>
          <w:color w:val="auto"/>
          <w:kern w:val="0"/>
          <w:sz w:val="28"/>
          <w:szCs w:val="28"/>
        </w:rPr>
        <w:t>к кормушкам</w:t>
      </w:r>
      <w:r w:rsidR="00806294">
        <w:rPr>
          <w:color w:val="auto"/>
          <w:kern w:val="0"/>
          <w:sz w:val="28"/>
          <w:szCs w:val="28"/>
        </w:rPr>
        <w:t>;</w:t>
      </w:r>
    </w:p>
    <w:p w:rsidR="00187044" w:rsidRDefault="00806294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приобретать</w:t>
      </w:r>
      <w:r>
        <w:rPr>
          <w:color w:val="auto"/>
          <w:kern w:val="0"/>
          <w:sz w:val="28"/>
          <w:szCs w:val="28"/>
        </w:rPr>
        <w:t>,</w:t>
      </w:r>
      <w:r w:rsidR="00187044">
        <w:rPr>
          <w:color w:val="auto"/>
          <w:kern w:val="0"/>
          <w:sz w:val="28"/>
          <w:szCs w:val="28"/>
        </w:rPr>
        <w:t xml:space="preserve"> </w:t>
      </w:r>
      <w:r>
        <w:rPr>
          <w:color w:val="auto"/>
          <w:kern w:val="0"/>
          <w:sz w:val="28"/>
          <w:szCs w:val="28"/>
        </w:rPr>
        <w:t xml:space="preserve">продавать </w:t>
      </w:r>
      <w:r w:rsidRPr="00A418ED">
        <w:rPr>
          <w:color w:val="auto"/>
          <w:kern w:val="0"/>
          <w:sz w:val="28"/>
          <w:szCs w:val="28"/>
        </w:rPr>
        <w:t>птицу, яйцо и мясо только при наличии ветеринарн</w:t>
      </w:r>
      <w:r w:rsidR="00187044">
        <w:rPr>
          <w:color w:val="auto"/>
          <w:kern w:val="0"/>
          <w:sz w:val="28"/>
          <w:szCs w:val="28"/>
        </w:rPr>
        <w:t>ых сопроводительных документов;</w:t>
      </w:r>
    </w:p>
    <w:p w:rsidR="00187044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 уходе за домашней птицей иметь отдельную одежду и обувь;</w:t>
      </w:r>
    </w:p>
    <w:p w:rsidR="00A418ED" w:rsidRPr="00A418ED" w:rsidRDefault="00A418ED" w:rsidP="00187044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утилизацию трупов птиц проводить только в установленных местах</w:t>
      </w:r>
      <w:r w:rsidR="00806294">
        <w:rPr>
          <w:color w:val="auto"/>
          <w:kern w:val="0"/>
          <w:sz w:val="28"/>
          <w:szCs w:val="28"/>
        </w:rPr>
        <w:t>.</w:t>
      </w:r>
    </w:p>
    <w:p w:rsidR="00A418ED" w:rsidRPr="00A418ED" w:rsidRDefault="00A418ED" w:rsidP="00806294">
      <w:pPr>
        <w:jc w:val="center"/>
        <w:rPr>
          <w:b/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Внимание охотников!</w:t>
      </w:r>
    </w:p>
    <w:p w:rsidR="001626EA" w:rsidRPr="001626EA" w:rsidRDefault="00A418ED" w:rsidP="001626EA">
      <w:pPr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контакт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диких подсадных уток с домашними, в том числе отловленных для содержания в личных подсобных хозяйствах;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разделку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тушек добытых водоплавающих птиц на территории подворий и скармливание отходов потрошения домашней птице. П</w:t>
      </w:r>
      <w:r w:rsidRPr="001626EA">
        <w:rPr>
          <w:color w:val="auto"/>
          <w:kern w:val="0"/>
          <w:sz w:val="28"/>
          <w:szCs w:val="28"/>
        </w:rPr>
        <w:t>осле потрошения трофеев в охотничьих угодьях все биологические</w:t>
      </w:r>
      <w:r w:rsidRPr="00A418ED">
        <w:rPr>
          <w:color w:val="auto"/>
          <w:kern w:val="0"/>
          <w:sz w:val="28"/>
          <w:szCs w:val="28"/>
        </w:rPr>
        <w:t xml:space="preserve"> отходы следует захоронить на глубину не менее 25-50 см;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соблюдать правила</w:t>
      </w:r>
      <w:r w:rsidRPr="00A418ED">
        <w:rPr>
          <w:color w:val="auto"/>
          <w:kern w:val="0"/>
          <w:sz w:val="28"/>
          <w:szCs w:val="28"/>
        </w:rPr>
        <w:t xml:space="preserve"> личной гигиены при разделке птицы;</w:t>
      </w:r>
    </w:p>
    <w:p w:rsidR="001626EA" w:rsidRDefault="00A418ED" w:rsidP="001626EA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после окончания охоты</w:t>
      </w:r>
      <w:r w:rsidRPr="00A418ED">
        <w:rPr>
          <w:color w:val="auto"/>
          <w:kern w:val="0"/>
          <w:sz w:val="28"/>
          <w:szCs w:val="28"/>
        </w:rPr>
        <w:t xml:space="preserve"> обувь тщательно помыть, одежду выстирать и просушить.</w:t>
      </w:r>
    </w:p>
    <w:p w:rsidR="00B514A6" w:rsidRPr="00CB1DB8" w:rsidRDefault="00A418ED" w:rsidP="005D7BC6">
      <w:pPr>
        <w:ind w:firstLine="709"/>
        <w:jc w:val="both"/>
        <w:rPr>
          <w:sz w:val="16"/>
          <w:szCs w:val="16"/>
        </w:rPr>
      </w:pPr>
      <w:r w:rsidRPr="00A418ED">
        <w:rPr>
          <w:b/>
          <w:color w:val="auto"/>
          <w:kern w:val="0"/>
          <w:sz w:val="28"/>
          <w:szCs w:val="28"/>
        </w:rPr>
        <w:t>В случае появления заболевания птиц или внезапной массовой их гибели НЕМЕДЛЕННО обратиться в государственную ветеринарную службу по месту жительства.</w:t>
      </w:r>
    </w:p>
    <w:tbl>
      <w:tblPr>
        <w:tblW w:w="10986" w:type="dxa"/>
        <w:tblCellSpacing w:w="20" w:type="dxa"/>
        <w:tblInd w:w="-773" w:type="dxa"/>
        <w:tblLook w:val="04A0" w:firstRow="1" w:lastRow="0" w:firstColumn="1" w:lastColumn="0" w:noHBand="0" w:noVBand="1"/>
      </w:tblPr>
      <w:tblGrid>
        <w:gridCol w:w="421"/>
        <w:gridCol w:w="10565"/>
      </w:tblGrid>
      <w:tr w:rsidR="00B514A6" w:rsidRPr="00705FF0" w:rsidTr="00D15172">
        <w:trPr>
          <w:trHeight w:val="24"/>
          <w:tblCellSpacing w:w="20" w:type="dxa"/>
        </w:trPr>
        <w:tc>
          <w:tcPr>
            <w:tcW w:w="361" w:type="dxa"/>
            <w:shd w:val="clear" w:color="auto" w:fill="auto"/>
          </w:tcPr>
          <w:p w:rsidR="00B514A6" w:rsidRPr="00705FF0" w:rsidRDefault="00B514A6" w:rsidP="00187044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10505" w:type="dxa"/>
            <w:shd w:val="clear" w:color="auto" w:fill="auto"/>
          </w:tcPr>
          <w:p w:rsidR="00B514A6" w:rsidRPr="00705FF0" w:rsidRDefault="00B514A6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r w:rsidRPr="00705FF0">
              <w:rPr>
                <w:bCs/>
                <w:caps/>
                <w:sz w:val="18"/>
                <w:szCs w:val="18"/>
              </w:rPr>
              <w:t>УПРАВЛЕНИЕ ВЕТЕРИНАРИИ АЛТАЙСКОГО КРАЯ</w:t>
            </w:r>
          </w:p>
          <w:p w:rsidR="001626EA" w:rsidRDefault="001626EA" w:rsidP="001626EA">
            <w:pPr>
              <w:jc w:val="center"/>
            </w:pPr>
            <w:r>
              <w:t>8-</w:t>
            </w:r>
            <w:r w:rsidR="00336174">
              <w:t>(</w:t>
            </w:r>
            <w:r>
              <w:t>3852</w:t>
            </w:r>
            <w:r w:rsidR="00336174">
              <w:t>)</w:t>
            </w:r>
            <w:r>
              <w:t xml:space="preserve"> </w:t>
            </w:r>
            <w:r w:rsidRPr="005878E2">
              <w:t>63-44-08</w:t>
            </w:r>
          </w:p>
          <w:p w:rsidR="00D15172" w:rsidRDefault="00D15172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  <w:p w:rsidR="00B61ACD" w:rsidRDefault="00B514A6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r w:rsidRPr="00705FF0">
              <w:rPr>
                <w:bCs/>
                <w:caps/>
                <w:sz w:val="18"/>
                <w:szCs w:val="18"/>
              </w:rPr>
              <w:t xml:space="preserve">КГБУ «АЛТАЙСКИЙ КРАЕВОЙ ВЕТЕРИНАРНЫЙ ЦЕНТР по ПРЕДУПРЕЖДЕНИЮ И ДИАГНОСТИКЕ </w:t>
            </w:r>
          </w:p>
          <w:p w:rsidR="00B514A6" w:rsidRDefault="00B514A6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bookmarkStart w:id="0" w:name="_GoBack"/>
            <w:bookmarkEnd w:id="0"/>
            <w:r w:rsidRPr="00705FF0">
              <w:rPr>
                <w:bCs/>
                <w:caps/>
                <w:sz w:val="18"/>
                <w:szCs w:val="18"/>
              </w:rPr>
              <w:t>БОЛЕЗНЕЙ животных»</w:t>
            </w:r>
          </w:p>
          <w:p w:rsidR="00512A0C" w:rsidRPr="00705FF0" w:rsidRDefault="00512A0C" w:rsidP="00497A3D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  <w:r w:rsidRPr="00151A45">
              <w:t>8(385 2) 50-63-7</w:t>
            </w:r>
            <w:r>
              <w:t>3</w:t>
            </w:r>
          </w:p>
        </w:tc>
      </w:tr>
    </w:tbl>
    <w:p w:rsidR="00D15172" w:rsidRDefault="00D15172" w:rsidP="00D15172">
      <w:pPr>
        <w:jc w:val="center"/>
      </w:pPr>
      <w:r>
        <w:t xml:space="preserve">КГБУ «Управление ветеринарии государственной ветеринарной службы Алтайского края </w:t>
      </w:r>
    </w:p>
    <w:p w:rsidR="00D15172" w:rsidRDefault="00D15172" w:rsidP="00D15172">
      <w:pPr>
        <w:jc w:val="center"/>
      </w:pPr>
      <w:r>
        <w:t>по Павловскому району»</w:t>
      </w:r>
    </w:p>
    <w:p w:rsidR="0012412D" w:rsidRDefault="00D15172" w:rsidP="00D15172">
      <w:pPr>
        <w:jc w:val="center"/>
      </w:pPr>
      <w:r>
        <w:t>с. Павловск, пер. Боровой,1. 8-(38581) 2-16-74, 2-29-13</w:t>
      </w:r>
    </w:p>
    <w:sectPr w:rsidR="0012412D" w:rsidSect="00D15172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A3"/>
    <w:rsid w:val="0012412D"/>
    <w:rsid w:val="001626EA"/>
    <w:rsid w:val="00187044"/>
    <w:rsid w:val="001F5EA3"/>
    <w:rsid w:val="00336174"/>
    <w:rsid w:val="003C7C69"/>
    <w:rsid w:val="00497A3D"/>
    <w:rsid w:val="00512A0C"/>
    <w:rsid w:val="005D7BC6"/>
    <w:rsid w:val="00624B4C"/>
    <w:rsid w:val="00806294"/>
    <w:rsid w:val="008C3A57"/>
    <w:rsid w:val="00A121CA"/>
    <w:rsid w:val="00A418ED"/>
    <w:rsid w:val="00B514A6"/>
    <w:rsid w:val="00B61ACD"/>
    <w:rsid w:val="00B86205"/>
    <w:rsid w:val="00CA4059"/>
    <w:rsid w:val="00D15172"/>
    <w:rsid w:val="00F622E4"/>
    <w:rsid w:val="00F94EEB"/>
    <w:rsid w:val="00FD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C4B4"/>
  <w15:docId w15:val="{F911896C-B858-4177-9D51-76E8B53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2019-07-19T07:56:00Z</cp:lastPrinted>
  <dcterms:created xsi:type="dcterms:W3CDTF">2016-08-31T04:37:00Z</dcterms:created>
  <dcterms:modified xsi:type="dcterms:W3CDTF">2022-09-06T05:30:00Z</dcterms:modified>
</cp:coreProperties>
</file>