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3F" w:rsidRDefault="00B53336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2"/>
          <w:szCs w:val="32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25400</wp:posOffset>
            </wp:positionV>
            <wp:extent cx="2298700" cy="4394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03F" w:rsidRDefault="00F9703F">
      <w:pPr>
        <w:rPr>
          <w:rFonts w:ascii="Segoe UI" w:hAnsi="Segoe UI" w:cs="Segoe UI"/>
          <w:b/>
          <w:sz w:val="32"/>
          <w:szCs w:val="32"/>
        </w:rPr>
      </w:pPr>
    </w:p>
    <w:p w:rsidR="00F9703F" w:rsidRDefault="00B53336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F9703F" w:rsidRDefault="00F9703F">
      <w:pPr>
        <w:rPr>
          <w:rFonts w:ascii="Segoe UI" w:hAnsi="Segoe UI" w:cs="Segoe UI"/>
          <w:b/>
          <w:bCs/>
          <w:sz w:val="12"/>
          <w:szCs w:val="12"/>
        </w:rPr>
      </w:pPr>
    </w:p>
    <w:p w:rsidR="00F9703F" w:rsidRDefault="00B53336">
      <w:pPr>
        <w:ind w:firstLine="709"/>
        <w:jc w:val="center"/>
        <w:rPr>
          <w:b/>
        </w:rPr>
      </w:pPr>
      <w:r>
        <w:rPr>
          <w:b/>
          <w:color w:val="000000"/>
          <w:sz w:val="30"/>
          <w:szCs w:val="30"/>
          <w:shd w:val="clear" w:color="auto" w:fill="FFFFFF"/>
        </w:rPr>
        <w:t>26 января эксп</w:t>
      </w:r>
      <w:r>
        <w:rPr>
          <w:b/>
          <w:color w:val="000000"/>
          <w:sz w:val="30"/>
          <w:szCs w:val="30"/>
        </w:rPr>
        <w:t>ерты проконсультируют жителей края о кадастровой стоимости недвижимости</w:t>
      </w:r>
    </w:p>
    <w:p w:rsidR="00F9703F" w:rsidRDefault="00F9703F">
      <w:pPr>
        <w:ind w:firstLine="709"/>
        <w:jc w:val="center"/>
        <w:rPr>
          <w:color w:val="000000"/>
          <w:sz w:val="28"/>
          <w:szCs w:val="28"/>
        </w:rPr>
      </w:pPr>
    </w:p>
    <w:p w:rsidR="00F9703F" w:rsidRDefault="00B53336">
      <w:pPr>
        <w:pStyle w:val="a8"/>
        <w:ind w:firstLine="709"/>
        <w:jc w:val="both"/>
        <w:rPr>
          <w:b/>
          <w:bCs/>
        </w:rPr>
      </w:pPr>
      <w:r>
        <w:rPr>
          <w:b/>
          <w:bCs/>
          <w:szCs w:val="28"/>
        </w:rPr>
        <w:t>26 января 2023 года с 09.00 до 12.00 часов эксперты филиала ППК «</w:t>
      </w:r>
      <w:proofErr w:type="spellStart"/>
      <w:r>
        <w:rPr>
          <w:b/>
          <w:bCs/>
          <w:szCs w:val="28"/>
        </w:rPr>
        <w:t>Роскадастр</w:t>
      </w:r>
      <w:proofErr w:type="spellEnd"/>
      <w:r>
        <w:rPr>
          <w:b/>
          <w:bCs/>
          <w:szCs w:val="28"/>
        </w:rPr>
        <w:t xml:space="preserve">» по Алтайскому краю ответят жителям региона на вопросы о кадастровой </w:t>
      </w:r>
      <w:r>
        <w:rPr>
          <w:b/>
          <w:bCs/>
          <w:szCs w:val="28"/>
        </w:rPr>
        <w:t>стоимости недвижимости. Звонки будут приниматься по телефону 8 (3852) 55-76-59 (доб. 8121).</w:t>
      </w:r>
    </w:p>
    <w:p w:rsidR="00F9703F" w:rsidRDefault="00B53336">
      <w:pPr>
        <w:tabs>
          <w:tab w:val="left" w:pos="3404"/>
        </w:tabs>
        <w:ind w:firstLine="709"/>
        <w:jc w:val="both"/>
      </w:pPr>
      <w:r>
        <w:rPr>
          <w:sz w:val="28"/>
          <w:szCs w:val="28"/>
        </w:rPr>
        <w:t>В 2023 году первые, во всех субъектах России одновременно, пройдет массовая государственная кадастровая оценка (ГКО) объектов капитального строительства - зданий, п</w:t>
      </w:r>
      <w:r>
        <w:rPr>
          <w:sz w:val="28"/>
          <w:szCs w:val="28"/>
        </w:rPr>
        <w:t xml:space="preserve">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-мест. С этого момента переоценка будет проводиться во всех регионах раз в четыре года, а в городах федерального значения — раз в два года. Данные изменения направлены на то, чтобы сделать </w:t>
      </w:r>
      <w:r>
        <w:rPr>
          <w:sz w:val="28"/>
          <w:szCs w:val="28"/>
        </w:rPr>
        <w:t>практику переоценки единой для всей России, а сведения о кадастровой стоимости актуальными.</w:t>
      </w:r>
    </w:p>
    <w:p w:rsidR="00F9703F" w:rsidRDefault="00B53336">
      <w:pPr>
        <w:tabs>
          <w:tab w:val="left" w:pos="3404"/>
        </w:tabs>
        <w:ind w:firstLine="709"/>
        <w:jc w:val="both"/>
      </w:pPr>
      <w:r>
        <w:rPr>
          <w:sz w:val="28"/>
          <w:szCs w:val="28"/>
        </w:rPr>
        <w:t xml:space="preserve">Напомним, в 2022 году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России проходила государственная кадастровая оценка земельных участков. </w:t>
      </w:r>
      <w:r>
        <w:rPr>
          <w:sz w:val="28"/>
          <w:szCs w:val="28"/>
        </w:rPr>
        <w:t>Её результаты</w:t>
      </w:r>
      <w:r>
        <w:rPr>
          <w:sz w:val="28"/>
          <w:szCs w:val="28"/>
        </w:rPr>
        <w:t xml:space="preserve"> можно уже видеть в Едином государственном реестре недв</w:t>
      </w:r>
      <w:r>
        <w:rPr>
          <w:sz w:val="28"/>
          <w:szCs w:val="28"/>
        </w:rPr>
        <w:t>ижимости (ЕГРН), а также рассчитать земельный налог, который будет начислен в 2023 году.</w:t>
      </w:r>
    </w:p>
    <w:p w:rsidR="00F9703F" w:rsidRDefault="00B53336">
      <w:pPr>
        <w:tabs>
          <w:tab w:val="left" w:pos="3404"/>
        </w:tabs>
        <w:ind w:firstLine="709"/>
        <w:jc w:val="both"/>
      </w:pPr>
      <w:r>
        <w:rPr>
          <w:i/>
          <w:iCs/>
          <w:sz w:val="28"/>
          <w:szCs w:val="28"/>
        </w:rPr>
        <w:t xml:space="preserve">«Кадастровая стоимость недвижимости является актуальной темой для большинства жителей и предпринимателей Алтайского края. Для удобства правообладателей </w:t>
      </w:r>
      <w:proofErr w:type="spellStart"/>
      <w:r>
        <w:rPr>
          <w:i/>
          <w:iCs/>
          <w:sz w:val="28"/>
          <w:szCs w:val="28"/>
        </w:rPr>
        <w:t>Росреестр</w:t>
      </w:r>
      <w:proofErr w:type="spellEnd"/>
      <w:r>
        <w:rPr>
          <w:i/>
          <w:iCs/>
          <w:sz w:val="28"/>
          <w:szCs w:val="28"/>
        </w:rPr>
        <w:t xml:space="preserve"> предл</w:t>
      </w:r>
      <w:r>
        <w:rPr>
          <w:i/>
          <w:iCs/>
          <w:sz w:val="28"/>
          <w:szCs w:val="28"/>
        </w:rPr>
        <w:t>ага</w:t>
      </w:r>
      <w:r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>т несколько способов получения сведений из Единого государственного реестра недвижимости (ЕГРН) информации о кадастровой стоимости»</w:t>
      </w:r>
      <w:r>
        <w:rPr>
          <w:sz w:val="28"/>
          <w:szCs w:val="28"/>
        </w:rPr>
        <w:t xml:space="preserve">, - </w:t>
      </w:r>
      <w:r>
        <w:rPr>
          <w:bCs/>
          <w:sz w:val="28"/>
          <w:szCs w:val="28"/>
          <w:shd w:val="clear" w:color="auto" w:fill="FFFFFF"/>
        </w:rPr>
        <w:t>сообщил з</w:t>
      </w:r>
      <w:r>
        <w:rPr>
          <w:b/>
          <w:bCs/>
          <w:sz w:val="28"/>
          <w:szCs w:val="28"/>
          <w:shd w:val="clear" w:color="auto" w:fill="FFFFFF"/>
        </w:rPr>
        <w:t>аместитель директора филиала ППК «</w:t>
      </w:r>
      <w:proofErr w:type="spellStart"/>
      <w:r>
        <w:rPr>
          <w:b/>
          <w:bCs/>
          <w:sz w:val="28"/>
          <w:szCs w:val="28"/>
          <w:shd w:val="clear" w:color="auto" w:fill="FFFFFF"/>
        </w:rPr>
        <w:t>Роскадастр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» Алтайского края </w:t>
      </w:r>
      <w:r>
        <w:rPr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Тамара Иваненкова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F9703F" w:rsidRDefault="00B53336">
      <w:pPr>
        <w:pStyle w:val="a8"/>
        <w:ind w:firstLine="709"/>
        <w:jc w:val="both"/>
      </w:pPr>
      <w:r>
        <w:rPr>
          <w:szCs w:val="28"/>
          <w:shd w:val="clear" w:color="auto" w:fill="FFFFFF"/>
        </w:rPr>
        <w:t xml:space="preserve">В связи с большим интересом собственников к теме кадастровой стоимости </w:t>
      </w:r>
      <w:proofErr w:type="gramStart"/>
      <w:r>
        <w:rPr>
          <w:szCs w:val="28"/>
          <w:shd w:val="clear" w:color="auto" w:fill="FFFFFF"/>
        </w:rPr>
        <w:t xml:space="preserve">недвижимости 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эксперты</w:t>
      </w:r>
      <w:proofErr w:type="gramEnd"/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Кадастровой палаты проведут прямую телефонную линию. Жители Алтайского края смогут получить ответы экспертов на вопросы о:</w:t>
      </w:r>
    </w:p>
    <w:p w:rsidR="00F9703F" w:rsidRDefault="00B53336">
      <w:pPr>
        <w:pStyle w:val="a8"/>
        <w:ind w:firstLine="709"/>
        <w:jc w:val="both"/>
      </w:pPr>
      <w:r>
        <w:rPr>
          <w:szCs w:val="28"/>
          <w:shd w:val="clear" w:color="auto" w:fill="FFFFFF"/>
        </w:rPr>
        <w:t>- изменениях законодательства в сфере к</w:t>
      </w:r>
      <w:r>
        <w:rPr>
          <w:szCs w:val="28"/>
          <w:shd w:val="clear" w:color="auto" w:fill="FFFFFF"/>
        </w:rPr>
        <w:t>адастровой оценки недвижимости;</w:t>
      </w:r>
    </w:p>
    <w:p w:rsidR="00F9703F" w:rsidRDefault="00B53336">
      <w:pPr>
        <w:pStyle w:val="a8"/>
        <w:ind w:firstLine="709"/>
        <w:jc w:val="both"/>
      </w:pPr>
      <w:r>
        <w:rPr>
          <w:szCs w:val="28"/>
          <w:shd w:val="clear" w:color="auto" w:fill="FFFFFF"/>
        </w:rPr>
        <w:t>- внесении сведений о кадастровой стоимости объектов недвижимости в Единый государственный реестр недвижимости;</w:t>
      </w:r>
    </w:p>
    <w:p w:rsidR="00F9703F" w:rsidRDefault="00B53336">
      <w:pPr>
        <w:pStyle w:val="a8"/>
        <w:ind w:firstLine="709"/>
        <w:jc w:val="both"/>
      </w:pPr>
      <w:r>
        <w:rPr>
          <w:szCs w:val="28"/>
          <w:shd w:val="clear" w:color="auto" w:fill="FFFFFF"/>
        </w:rPr>
        <w:t>- зависимости размера кадастровой стоимости от характеристик объекта недвижимости;</w:t>
      </w:r>
    </w:p>
    <w:p w:rsidR="00F9703F" w:rsidRDefault="00B53336">
      <w:pPr>
        <w:pStyle w:val="a8"/>
        <w:ind w:firstLine="709"/>
        <w:jc w:val="both"/>
      </w:pPr>
      <w:r>
        <w:rPr>
          <w:szCs w:val="28"/>
          <w:shd w:val="clear" w:color="auto" w:fill="FFFFFF"/>
        </w:rPr>
        <w:t>- получении сведений о кадаст</w:t>
      </w:r>
      <w:r>
        <w:rPr>
          <w:szCs w:val="28"/>
          <w:shd w:val="clear" w:color="auto" w:fill="FFFFFF"/>
        </w:rPr>
        <w:t>ровой стоимости;</w:t>
      </w:r>
    </w:p>
    <w:p w:rsidR="00F9703F" w:rsidRDefault="00B53336">
      <w:pPr>
        <w:pStyle w:val="a8"/>
        <w:ind w:firstLine="709"/>
        <w:jc w:val="both"/>
      </w:pPr>
      <w:r>
        <w:rPr>
          <w:szCs w:val="28"/>
          <w:shd w:val="clear" w:color="auto" w:fill="FFFFFF"/>
        </w:rPr>
        <w:t>- оспаривании величины кадастровой стоимости земельных участков, домов, квартир и пр.</w:t>
      </w:r>
    </w:p>
    <w:p w:rsidR="00F9703F" w:rsidRDefault="00B5333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Звонки от жителей Алтайского края будут принимаются с 09.00 до 12.00 часов 26 января 2023 года по телефону 8 (3852) 55-76-59, добавочный 8121</w:t>
      </w:r>
      <w:r>
        <w:rPr>
          <w:sz w:val="28"/>
          <w:szCs w:val="28"/>
          <w:shd w:val="clear" w:color="auto" w:fill="FFFFFF"/>
        </w:rPr>
        <w:t>.</w:t>
      </w:r>
    </w:p>
    <w:p w:rsidR="00F9703F" w:rsidRDefault="00F9703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9703F" w:rsidRDefault="00B53336">
      <w:pPr>
        <w:shd w:val="clear" w:color="auto" w:fill="FFFFFF"/>
        <w:jc w:val="both"/>
      </w:pPr>
      <w:r w:rsidRPr="00B53336"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Материал </w:t>
      </w:r>
      <w:r w:rsidRPr="00B53336"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подготовлен филиалом </w:t>
      </w:r>
      <w:r>
        <w:rPr>
          <w:rStyle w:val="-"/>
          <w:rFonts w:eastAsia="Calibri"/>
          <w:i/>
          <w:iCs/>
          <w:color w:val="000000"/>
          <w:sz w:val="22"/>
          <w:szCs w:val="22"/>
          <w:u w:val="none"/>
          <w:shd w:val="clear" w:color="auto" w:fill="FFFFFF"/>
          <w:lang w:eastAsia="en-US"/>
        </w:rPr>
        <w:t>ППК</w:t>
      </w:r>
      <w:r w:rsidRPr="00B53336"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 «Роскадастр» по Алтайскому краю</w:t>
      </w:r>
    </w:p>
    <w:p w:rsidR="00F9703F" w:rsidRDefault="00B53336">
      <w:pPr>
        <w:jc w:val="both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Контакты для СМИ:</w:t>
      </w:r>
    </w:p>
    <w:p w:rsidR="00F9703F" w:rsidRDefault="00B53336">
      <w:pPr>
        <w:jc w:val="both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адрес электронной почты: </w:t>
      </w:r>
      <w:hyperlink r:id="rId5">
        <w:r>
          <w:rPr>
            <w:i/>
            <w:iCs/>
            <w:color w:val="000000"/>
            <w:sz w:val="22"/>
            <w:szCs w:val="22"/>
            <w:shd w:val="clear" w:color="auto" w:fill="FFFFFF"/>
            <w:lang w:val="en-US"/>
          </w:rPr>
          <w:t>press</w:t>
        </w:r>
        <w:r>
          <w:rPr>
            <w:i/>
            <w:iCs/>
            <w:color w:val="000000"/>
            <w:sz w:val="22"/>
            <w:szCs w:val="22"/>
            <w:shd w:val="clear" w:color="auto" w:fill="FFFFFF"/>
          </w:rPr>
          <w:t>@22.</w:t>
        </w:r>
        <w:proofErr w:type="spellStart"/>
        <w:r>
          <w:rPr>
            <w:i/>
            <w:iCs/>
            <w:color w:val="000000"/>
            <w:sz w:val="22"/>
            <w:szCs w:val="22"/>
            <w:shd w:val="clear" w:color="auto" w:fill="FFFFFF"/>
            <w:lang w:val="en-US"/>
          </w:rPr>
          <w:t>kadastr</w:t>
        </w:r>
        <w:proofErr w:type="spellEnd"/>
        <w:r>
          <w:rPr>
            <w:i/>
            <w:iCs/>
            <w:color w:val="000000"/>
            <w:sz w:val="22"/>
            <w:szCs w:val="22"/>
            <w:shd w:val="clear" w:color="auto" w:fill="FFFFFF"/>
          </w:rPr>
          <w:t>.</w:t>
        </w:r>
        <w:proofErr w:type="spellStart"/>
        <w:r>
          <w:rPr>
            <w:i/>
            <w:iCs/>
            <w:color w:val="000000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.</w:t>
      </w:r>
    </w:p>
    <w:p w:rsidR="00F9703F" w:rsidRDefault="00B53336">
      <w:pPr>
        <w:widowControl w:val="0"/>
        <w:jc w:val="both"/>
      </w:pPr>
      <w:r>
        <w:rPr>
          <w:rStyle w:val="-"/>
          <w:i/>
          <w:iCs/>
          <w:color w:val="000000"/>
          <w:kern w:val="2"/>
          <w:sz w:val="22"/>
          <w:szCs w:val="22"/>
          <w:u w:val="none"/>
          <w:shd w:val="clear" w:color="auto" w:fill="FFFFFF"/>
        </w:rPr>
        <w:t>Официальная страница в соц. сети: https://vk.com/kadastr22</w:t>
      </w:r>
    </w:p>
    <w:p w:rsidR="00F9703F" w:rsidRDefault="00B53336">
      <w:pPr>
        <w:shd w:val="clear" w:color="auto" w:fill="FFFFFF"/>
        <w:jc w:val="both"/>
        <w:rPr>
          <w:b/>
        </w:rPr>
      </w:pPr>
      <w:r w:rsidRPr="00B53336"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адрес электронной почты: </w:t>
      </w: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val="en-US"/>
        </w:rPr>
        <w:t>press</w:t>
      </w:r>
      <w:r w:rsidRPr="00B53336"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@22.</w:t>
      </w:r>
      <w:proofErr w:type="spellStart"/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val="en-US"/>
        </w:rPr>
        <w:t>kadastr</w:t>
      </w:r>
      <w:proofErr w:type="spellEnd"/>
      <w:r w:rsidRPr="00B53336"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.</w:t>
      </w:r>
      <w:proofErr w:type="spellStart"/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val="en-US"/>
        </w:rPr>
        <w:t>ru</w:t>
      </w:r>
      <w:proofErr w:type="spellEnd"/>
    </w:p>
    <w:sectPr w:rsidR="00F9703F">
      <w:pgSz w:w="11906" w:h="16838"/>
      <w:pgMar w:top="588" w:right="567" w:bottom="1125" w:left="106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F"/>
    <w:rsid w:val="00B53336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CA36D-2EAF-4EFF-B399-70317258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f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22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Инспектор</cp:lastModifiedBy>
  <cp:revision>2</cp:revision>
  <dcterms:created xsi:type="dcterms:W3CDTF">2023-01-23T03:57:00Z</dcterms:created>
  <dcterms:modified xsi:type="dcterms:W3CDTF">2023-01-23T03:57:00Z</dcterms:modified>
  <dc:language>ru-RU</dc:language>
</cp:coreProperties>
</file>