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B8" w:rsidRPr="0060055A" w:rsidRDefault="009B6EB8" w:rsidP="009B6EB8">
      <w:pPr>
        <w:jc w:val="center"/>
        <w:rPr>
          <w:rFonts w:ascii="Arial" w:hAnsi="Arial" w:cs="Arial"/>
        </w:rPr>
      </w:pPr>
      <w:r w:rsidRPr="0060055A">
        <w:rPr>
          <w:rFonts w:ascii="Arial" w:hAnsi="Arial" w:cs="Arial"/>
        </w:rPr>
        <w:t>РОССИЙСКАЯ ФЕДЕРАЦИЯ</w:t>
      </w:r>
    </w:p>
    <w:p w:rsidR="009B6EB8" w:rsidRPr="0060055A" w:rsidRDefault="009B6EB8" w:rsidP="009B6EB8">
      <w:pPr>
        <w:jc w:val="center"/>
        <w:rPr>
          <w:rFonts w:ascii="Arial" w:hAnsi="Arial" w:cs="Arial"/>
          <w:b/>
          <w:spacing w:val="20"/>
        </w:rPr>
      </w:pPr>
      <w:r w:rsidRPr="0060055A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9B6EB8" w:rsidRPr="0060055A" w:rsidRDefault="009B6EB8" w:rsidP="009B6EB8">
      <w:pPr>
        <w:jc w:val="center"/>
        <w:rPr>
          <w:rFonts w:ascii="Arial" w:hAnsi="Arial" w:cs="Arial"/>
        </w:rPr>
      </w:pPr>
      <w:r w:rsidRPr="0060055A">
        <w:rPr>
          <w:rFonts w:ascii="Arial" w:hAnsi="Arial" w:cs="Arial"/>
        </w:rPr>
        <w:t>ПАВЛОВСКОГО РАЙОНА АЛТАЙСКОГО КРАЯ</w:t>
      </w:r>
    </w:p>
    <w:p w:rsidR="009B6EB8" w:rsidRPr="0060055A" w:rsidRDefault="009B6EB8" w:rsidP="009B6EB8">
      <w:pPr>
        <w:rPr>
          <w:rFonts w:ascii="Arial" w:hAnsi="Arial" w:cs="Arial"/>
          <w:b/>
        </w:rPr>
      </w:pPr>
    </w:p>
    <w:p w:rsidR="009B6EB8" w:rsidRPr="0060055A" w:rsidRDefault="009B6EB8" w:rsidP="009B6EB8">
      <w:pPr>
        <w:rPr>
          <w:rFonts w:ascii="Arial" w:hAnsi="Arial" w:cs="Arial"/>
          <w:b/>
        </w:rPr>
      </w:pPr>
    </w:p>
    <w:p w:rsidR="009B6EB8" w:rsidRPr="0060055A" w:rsidRDefault="009B6EB8" w:rsidP="009B6EB8">
      <w:pPr>
        <w:jc w:val="center"/>
        <w:rPr>
          <w:rFonts w:ascii="Arial" w:hAnsi="Arial" w:cs="Arial"/>
          <w:b/>
          <w:spacing w:val="84"/>
        </w:rPr>
      </w:pPr>
      <w:r w:rsidRPr="0060055A">
        <w:rPr>
          <w:rFonts w:ascii="Arial" w:hAnsi="Arial" w:cs="Arial"/>
          <w:b/>
          <w:spacing w:val="84"/>
        </w:rPr>
        <w:t>РЕШЕНИЕ</w:t>
      </w:r>
    </w:p>
    <w:p w:rsidR="009B6EB8" w:rsidRPr="0060055A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60055A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60055A" w:rsidRDefault="004B2F5C" w:rsidP="009B6EB8">
      <w:pPr>
        <w:jc w:val="both"/>
        <w:rPr>
          <w:rFonts w:ascii="Arial" w:hAnsi="Arial" w:cs="Arial"/>
          <w:b/>
        </w:rPr>
      </w:pPr>
      <w:r w:rsidRPr="0060055A">
        <w:rPr>
          <w:rFonts w:ascii="Arial" w:hAnsi="Arial" w:cs="Arial"/>
          <w:b/>
        </w:rPr>
        <w:t>17</w:t>
      </w:r>
      <w:r w:rsidR="00F92848" w:rsidRPr="0060055A">
        <w:rPr>
          <w:rFonts w:ascii="Arial" w:hAnsi="Arial" w:cs="Arial"/>
          <w:b/>
        </w:rPr>
        <w:t>.</w:t>
      </w:r>
      <w:r w:rsidR="00644082" w:rsidRPr="0060055A">
        <w:rPr>
          <w:rFonts w:ascii="Arial" w:hAnsi="Arial" w:cs="Arial"/>
          <w:b/>
        </w:rPr>
        <w:t xml:space="preserve"> </w:t>
      </w:r>
      <w:r w:rsidR="00F07543" w:rsidRPr="0060055A">
        <w:rPr>
          <w:rFonts w:ascii="Arial" w:hAnsi="Arial" w:cs="Arial"/>
          <w:b/>
        </w:rPr>
        <w:t>0</w:t>
      </w:r>
      <w:r w:rsidRPr="0060055A">
        <w:rPr>
          <w:rFonts w:ascii="Arial" w:hAnsi="Arial" w:cs="Arial"/>
          <w:b/>
        </w:rPr>
        <w:t>3</w:t>
      </w:r>
      <w:r w:rsidR="00F92848" w:rsidRPr="0060055A">
        <w:rPr>
          <w:rFonts w:ascii="Arial" w:hAnsi="Arial" w:cs="Arial"/>
          <w:b/>
        </w:rPr>
        <w:t>.</w:t>
      </w:r>
      <w:r w:rsidR="00644082" w:rsidRPr="0060055A">
        <w:rPr>
          <w:rFonts w:ascii="Arial" w:hAnsi="Arial" w:cs="Arial"/>
          <w:b/>
        </w:rPr>
        <w:t xml:space="preserve"> </w:t>
      </w:r>
      <w:r w:rsidR="009B6EB8" w:rsidRPr="0060055A">
        <w:rPr>
          <w:rFonts w:ascii="Arial" w:hAnsi="Arial" w:cs="Arial"/>
          <w:b/>
        </w:rPr>
        <w:t>20</w:t>
      </w:r>
      <w:r w:rsidR="0060055A">
        <w:rPr>
          <w:rFonts w:ascii="Arial" w:hAnsi="Arial" w:cs="Arial"/>
          <w:b/>
        </w:rPr>
        <w:t>20</w:t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</w:r>
      <w:r w:rsidR="0060055A">
        <w:rPr>
          <w:rFonts w:ascii="Arial" w:hAnsi="Arial" w:cs="Arial"/>
          <w:b/>
        </w:rPr>
        <w:tab/>
        <w:t xml:space="preserve">   </w:t>
      </w:r>
      <w:r w:rsidR="009B6EB8" w:rsidRPr="0060055A">
        <w:rPr>
          <w:rFonts w:ascii="Arial" w:hAnsi="Arial" w:cs="Arial"/>
          <w:b/>
        </w:rPr>
        <w:t xml:space="preserve">№ </w:t>
      </w:r>
      <w:r w:rsidR="00F07543" w:rsidRPr="0060055A">
        <w:rPr>
          <w:rFonts w:ascii="Arial" w:hAnsi="Arial" w:cs="Arial"/>
          <w:b/>
        </w:rPr>
        <w:t>0</w:t>
      </w:r>
      <w:r w:rsidRPr="0060055A">
        <w:rPr>
          <w:rFonts w:ascii="Arial" w:hAnsi="Arial" w:cs="Arial"/>
          <w:b/>
        </w:rPr>
        <w:t>2</w:t>
      </w:r>
      <w:r w:rsidR="009B6EB8" w:rsidRPr="0060055A">
        <w:rPr>
          <w:rFonts w:ascii="Arial" w:hAnsi="Arial" w:cs="Arial"/>
          <w:b/>
        </w:rPr>
        <w:t xml:space="preserve"> </w:t>
      </w:r>
    </w:p>
    <w:p w:rsidR="009B6EB8" w:rsidRPr="0060055A" w:rsidRDefault="009B6EB8" w:rsidP="009B6EB8">
      <w:pPr>
        <w:jc w:val="center"/>
        <w:rPr>
          <w:rFonts w:ascii="Arial" w:hAnsi="Arial" w:cs="Arial"/>
          <w:b/>
        </w:rPr>
      </w:pPr>
      <w:r w:rsidRPr="0060055A">
        <w:rPr>
          <w:rFonts w:ascii="Arial" w:hAnsi="Arial" w:cs="Arial"/>
          <w:b/>
        </w:rPr>
        <w:t>с. Черемное</w:t>
      </w:r>
    </w:p>
    <w:p w:rsidR="0060055A" w:rsidRDefault="0060055A" w:rsidP="00F07543">
      <w:pPr>
        <w:jc w:val="both"/>
        <w:rPr>
          <w:rFonts w:ascii="Arial" w:hAnsi="Arial" w:cs="Arial"/>
        </w:rPr>
      </w:pPr>
    </w:p>
    <w:p w:rsidR="0060055A" w:rsidRDefault="0060055A" w:rsidP="00F07543">
      <w:pPr>
        <w:jc w:val="both"/>
        <w:rPr>
          <w:rFonts w:ascii="Arial" w:hAnsi="Arial" w:cs="Arial"/>
        </w:rPr>
      </w:pPr>
    </w:p>
    <w:p w:rsidR="0060055A" w:rsidRPr="0060055A" w:rsidRDefault="0060055A" w:rsidP="0060055A">
      <w:pPr>
        <w:jc w:val="center"/>
        <w:rPr>
          <w:rFonts w:ascii="Arial" w:hAnsi="Arial" w:cs="Arial"/>
          <w:b/>
        </w:rPr>
      </w:pPr>
      <w:r w:rsidRPr="0060055A">
        <w:rPr>
          <w:rFonts w:ascii="Arial" w:hAnsi="Arial" w:cs="Arial"/>
          <w:b/>
        </w:rPr>
        <w:t>О внесении изменений в решение Совета депутатов Черемновского сельсовета № 46 от 26.12.2019 «О бюджете Черемновского сельсовета Павловского района Алтайского края на 2020 год</w:t>
      </w:r>
    </w:p>
    <w:p w:rsidR="00F07543" w:rsidRDefault="00F07543" w:rsidP="00F07543">
      <w:pPr>
        <w:jc w:val="both"/>
        <w:rPr>
          <w:rFonts w:ascii="Arial" w:hAnsi="Arial" w:cs="Arial"/>
        </w:rPr>
      </w:pPr>
      <w:r w:rsidRPr="0060055A">
        <w:rPr>
          <w:rFonts w:ascii="Arial" w:hAnsi="Arial" w:cs="Arial"/>
        </w:rPr>
        <w:tab/>
      </w:r>
    </w:p>
    <w:p w:rsidR="0060055A" w:rsidRPr="0060055A" w:rsidRDefault="0060055A" w:rsidP="00F07543">
      <w:pPr>
        <w:jc w:val="both"/>
        <w:rPr>
          <w:rFonts w:ascii="Arial" w:hAnsi="Arial" w:cs="Arial"/>
        </w:rPr>
      </w:pPr>
    </w:p>
    <w:p w:rsidR="00051CE4" w:rsidRPr="0060055A" w:rsidRDefault="004B2F5C" w:rsidP="00051CE4">
      <w:pPr>
        <w:ind w:firstLine="708"/>
        <w:jc w:val="both"/>
        <w:rPr>
          <w:rFonts w:ascii="Arial" w:hAnsi="Arial" w:cs="Arial"/>
        </w:rPr>
      </w:pPr>
      <w:r w:rsidRPr="0060055A">
        <w:rPr>
          <w:rFonts w:ascii="Arial" w:hAnsi="Arial" w:cs="Arial"/>
        </w:rPr>
        <w:t>В связи с организацией работы Административной комиссии при Администрации Черемновского сельсовета, в ходе работы которой в бюджет сельсовета будут поступать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актов, а именно за нарушение частей 3, 4, 8, 10 статьи 27 «</w:t>
      </w:r>
      <w:r w:rsidR="00051CE4" w:rsidRPr="0060055A">
        <w:rPr>
          <w:rFonts w:ascii="Arial" w:hAnsi="Arial" w:cs="Arial"/>
        </w:rPr>
        <w:t>Нарушения в области благоустройства территорий муниципальных образований</w:t>
      </w:r>
      <w:r w:rsidRPr="0060055A">
        <w:rPr>
          <w:rFonts w:ascii="Arial" w:hAnsi="Arial" w:cs="Arial"/>
        </w:rPr>
        <w:t xml:space="preserve">» Закона Алтайского края от 10.07.2002 № 46-ЗС «Об административной ответственности  за совершение правонарушений </w:t>
      </w:r>
      <w:r w:rsidR="00051CE4" w:rsidRPr="0060055A">
        <w:rPr>
          <w:rFonts w:ascii="Arial" w:hAnsi="Arial" w:cs="Arial"/>
        </w:rPr>
        <w:t xml:space="preserve">на территории Алтайского края», </w:t>
      </w:r>
      <w:r w:rsidRPr="0060055A">
        <w:rPr>
          <w:rFonts w:ascii="Arial" w:hAnsi="Arial" w:cs="Arial"/>
        </w:rPr>
        <w:t>возникла необходимость</w:t>
      </w:r>
      <w:r w:rsidR="00051CE4" w:rsidRPr="0060055A">
        <w:rPr>
          <w:rFonts w:ascii="Arial" w:hAnsi="Arial" w:cs="Arial"/>
        </w:rPr>
        <w:t xml:space="preserve"> дополнить Перечень кодов доходов бюджета Черемновского сельсовета Павловского района, по которым Администрация Черемновского сельсовета Павловского района Алтайского края осуществляет полномочия администраторов доходов местного бюджета в 2020 году.</w:t>
      </w:r>
    </w:p>
    <w:p w:rsidR="009B6EB8" w:rsidRPr="0060055A" w:rsidRDefault="00051CE4" w:rsidP="00051CE4">
      <w:pPr>
        <w:ind w:firstLine="708"/>
        <w:jc w:val="both"/>
        <w:rPr>
          <w:rFonts w:ascii="Arial" w:hAnsi="Arial" w:cs="Arial"/>
        </w:rPr>
      </w:pPr>
      <w:r w:rsidRPr="0060055A">
        <w:rPr>
          <w:rFonts w:ascii="Arial" w:hAnsi="Arial" w:cs="Arial"/>
        </w:rPr>
        <w:t xml:space="preserve"> В соответствии с пунктом 2 статьи 20 Бюджетного Кодекса Российской Федерации, </w:t>
      </w:r>
      <w:r w:rsidR="009B6EB8" w:rsidRPr="0060055A">
        <w:rPr>
          <w:rFonts w:ascii="Arial" w:hAnsi="Arial" w:cs="Arial"/>
        </w:rPr>
        <w:t>Уставом муниципального образования Черемновского сельсовета</w:t>
      </w:r>
      <w:r w:rsidRPr="0060055A">
        <w:rPr>
          <w:rFonts w:ascii="Arial" w:hAnsi="Arial" w:cs="Arial"/>
        </w:rPr>
        <w:t xml:space="preserve"> Совет депутатов сельсовета</w:t>
      </w:r>
      <w:r w:rsidRPr="0060055A">
        <w:rPr>
          <w:rFonts w:ascii="Arial" w:hAnsi="Arial" w:cs="Arial"/>
        </w:rPr>
        <w:tab/>
      </w:r>
      <w:r w:rsidR="009B6EB8" w:rsidRPr="0060055A">
        <w:rPr>
          <w:rStyle w:val="a8"/>
          <w:rFonts w:ascii="Arial" w:hAnsi="Arial" w:cs="Arial"/>
          <w:spacing w:val="40"/>
        </w:rPr>
        <w:t>реш</w:t>
      </w:r>
      <w:r w:rsidR="00C23F71" w:rsidRPr="0060055A">
        <w:rPr>
          <w:rStyle w:val="a8"/>
          <w:rFonts w:ascii="Arial" w:hAnsi="Arial" w:cs="Arial"/>
          <w:spacing w:val="40"/>
        </w:rPr>
        <w:t>ает</w:t>
      </w:r>
      <w:r w:rsidR="009B6EB8" w:rsidRPr="0060055A">
        <w:rPr>
          <w:rStyle w:val="a8"/>
          <w:rFonts w:ascii="Arial" w:hAnsi="Arial" w:cs="Arial"/>
          <w:b w:val="0"/>
          <w:spacing w:val="40"/>
        </w:rPr>
        <w:t>:</w:t>
      </w:r>
    </w:p>
    <w:p w:rsidR="009B6EB8" w:rsidRPr="0060055A" w:rsidRDefault="009B6EB8" w:rsidP="00B65A72">
      <w:pPr>
        <w:pStyle w:val="af9"/>
        <w:tabs>
          <w:tab w:val="left" w:pos="4500"/>
          <w:tab w:val="left" w:pos="4680"/>
        </w:tabs>
        <w:ind w:firstLine="900"/>
        <w:jc w:val="both"/>
        <w:rPr>
          <w:rStyle w:val="a8"/>
          <w:rFonts w:ascii="Arial" w:hAnsi="Arial" w:cs="Arial"/>
          <w:b w:val="0"/>
          <w:sz w:val="24"/>
          <w:szCs w:val="24"/>
          <w:lang w:val="ru-RU"/>
        </w:rPr>
      </w:pPr>
      <w:r w:rsidRPr="0060055A">
        <w:rPr>
          <w:rFonts w:ascii="Arial" w:hAnsi="Arial" w:cs="Arial"/>
          <w:b/>
          <w:sz w:val="24"/>
          <w:szCs w:val="24"/>
          <w:lang w:val="ru-RU"/>
        </w:rPr>
        <w:t>1</w:t>
      </w:r>
      <w:r w:rsidRPr="0060055A">
        <w:rPr>
          <w:rFonts w:ascii="Arial" w:hAnsi="Arial" w:cs="Arial"/>
          <w:b/>
          <w:sz w:val="24"/>
          <w:szCs w:val="24"/>
        </w:rPr>
        <w:t xml:space="preserve">. </w:t>
      </w:r>
      <w:r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Внести в Решение Совета депутатов Черемновского сельсовета </w:t>
      </w:r>
      <w:r w:rsidR="00C23F71"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№ </w:t>
      </w:r>
      <w:r w:rsidR="00F43448"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>46</w:t>
      </w:r>
      <w:r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от 2</w:t>
      </w:r>
      <w:r w:rsidR="000F3B89"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>6</w:t>
      </w:r>
      <w:r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>.12.201</w:t>
      </w:r>
      <w:r w:rsidR="00F43448"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>9</w:t>
      </w:r>
      <w:r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г. «О бюджете Черемновского сельсовета Павловского района Алтайского края на 20</w:t>
      </w:r>
      <w:r w:rsidR="00C61A37"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>20</w:t>
      </w:r>
      <w:r w:rsidRPr="0060055A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год» следующие изменения:</w:t>
      </w:r>
    </w:p>
    <w:p w:rsidR="00F07543" w:rsidRPr="0060055A" w:rsidRDefault="00051CE4" w:rsidP="00644082">
      <w:pPr>
        <w:spacing w:after="120"/>
        <w:ind w:firstLine="709"/>
        <w:jc w:val="both"/>
        <w:rPr>
          <w:rFonts w:ascii="Arial" w:hAnsi="Arial" w:cs="Arial"/>
        </w:rPr>
      </w:pPr>
      <w:r w:rsidRPr="0060055A">
        <w:rPr>
          <w:rFonts w:ascii="Arial" w:hAnsi="Arial" w:cs="Arial"/>
          <w:b/>
        </w:rPr>
        <w:t>1.1</w:t>
      </w:r>
      <w:r w:rsidR="009B6EB8" w:rsidRPr="0060055A">
        <w:rPr>
          <w:rFonts w:ascii="Arial" w:hAnsi="Arial" w:cs="Arial"/>
          <w:b/>
        </w:rPr>
        <w:t xml:space="preserve">. </w:t>
      </w:r>
      <w:r w:rsidR="009B6EB8" w:rsidRPr="0060055A">
        <w:rPr>
          <w:rFonts w:ascii="Arial" w:hAnsi="Arial" w:cs="Arial"/>
        </w:rPr>
        <w:t>Приложение №</w:t>
      </w:r>
      <w:r w:rsidRPr="0060055A">
        <w:rPr>
          <w:rFonts w:ascii="Arial" w:hAnsi="Arial" w:cs="Arial"/>
        </w:rPr>
        <w:t xml:space="preserve"> </w:t>
      </w:r>
      <w:r w:rsidR="009B6EB8" w:rsidRPr="0060055A">
        <w:rPr>
          <w:rFonts w:ascii="Arial" w:hAnsi="Arial" w:cs="Arial"/>
        </w:rPr>
        <w:t xml:space="preserve">3 Решения Совета депутатов Черемновского сельсовета </w:t>
      </w:r>
      <w:r w:rsidR="00645430" w:rsidRPr="0060055A">
        <w:rPr>
          <w:rFonts w:ascii="Arial" w:hAnsi="Arial" w:cs="Arial"/>
        </w:rPr>
        <w:t>№</w:t>
      </w:r>
      <w:r w:rsidR="000F3B89" w:rsidRPr="0060055A">
        <w:rPr>
          <w:rFonts w:ascii="Arial" w:hAnsi="Arial" w:cs="Arial"/>
        </w:rPr>
        <w:t xml:space="preserve"> </w:t>
      </w:r>
      <w:r w:rsidR="002D6AE7" w:rsidRPr="0060055A">
        <w:rPr>
          <w:rFonts w:ascii="Arial" w:hAnsi="Arial" w:cs="Arial"/>
        </w:rPr>
        <w:t>46</w:t>
      </w:r>
      <w:r w:rsidR="00645430" w:rsidRPr="0060055A">
        <w:rPr>
          <w:rFonts w:ascii="Arial" w:hAnsi="Arial" w:cs="Arial"/>
        </w:rPr>
        <w:t xml:space="preserve"> </w:t>
      </w:r>
      <w:r w:rsidR="009B6EB8" w:rsidRPr="0060055A">
        <w:rPr>
          <w:rFonts w:ascii="Arial" w:hAnsi="Arial" w:cs="Arial"/>
        </w:rPr>
        <w:t>от 2</w:t>
      </w:r>
      <w:r w:rsidR="000F3B89" w:rsidRPr="0060055A">
        <w:rPr>
          <w:rFonts w:ascii="Arial" w:hAnsi="Arial" w:cs="Arial"/>
        </w:rPr>
        <w:t>6</w:t>
      </w:r>
      <w:r w:rsidR="009B6EB8" w:rsidRPr="0060055A">
        <w:rPr>
          <w:rFonts w:ascii="Arial" w:hAnsi="Arial" w:cs="Arial"/>
        </w:rPr>
        <w:t>.12.201</w:t>
      </w:r>
      <w:r w:rsidR="002D6AE7" w:rsidRPr="0060055A">
        <w:rPr>
          <w:rFonts w:ascii="Arial" w:hAnsi="Arial" w:cs="Arial"/>
        </w:rPr>
        <w:t>9</w:t>
      </w:r>
      <w:r w:rsidR="009B6EB8" w:rsidRPr="0060055A">
        <w:rPr>
          <w:rFonts w:ascii="Arial" w:hAnsi="Arial" w:cs="Arial"/>
        </w:rPr>
        <w:t xml:space="preserve"> «О бюджете Черемновского сельсовета Павловского района</w:t>
      </w:r>
      <w:r w:rsidR="00645430" w:rsidRPr="0060055A">
        <w:rPr>
          <w:rFonts w:ascii="Arial" w:hAnsi="Arial" w:cs="Arial"/>
        </w:rPr>
        <w:t xml:space="preserve"> Алтайского края</w:t>
      </w:r>
      <w:r w:rsidR="009B6EB8" w:rsidRPr="0060055A">
        <w:rPr>
          <w:rFonts w:ascii="Arial" w:hAnsi="Arial" w:cs="Arial"/>
        </w:rPr>
        <w:t xml:space="preserve"> на 20</w:t>
      </w:r>
      <w:r w:rsidR="002D6AE7" w:rsidRPr="0060055A">
        <w:rPr>
          <w:rFonts w:ascii="Arial" w:hAnsi="Arial" w:cs="Arial"/>
        </w:rPr>
        <w:t>20</w:t>
      </w:r>
      <w:r w:rsidR="009B6EB8" w:rsidRPr="0060055A">
        <w:rPr>
          <w:rFonts w:ascii="Arial" w:hAnsi="Arial" w:cs="Arial"/>
        </w:rPr>
        <w:t xml:space="preserve"> год» изложить в следующий редакции:</w:t>
      </w:r>
    </w:p>
    <w:p w:rsidR="00515629" w:rsidRPr="0060055A" w:rsidRDefault="00515629" w:rsidP="00F07543">
      <w:pPr>
        <w:ind w:left="4956" w:firstLine="708"/>
        <w:jc w:val="both"/>
        <w:rPr>
          <w:rFonts w:ascii="Arial" w:hAnsi="Arial" w:cs="Arial"/>
        </w:rPr>
      </w:pPr>
      <w:r w:rsidRPr="0060055A">
        <w:rPr>
          <w:rFonts w:ascii="Arial" w:hAnsi="Arial" w:cs="Arial"/>
        </w:rPr>
        <w:t>Приложение №</w:t>
      </w:r>
      <w:r w:rsidR="00051CE4" w:rsidRPr="0060055A">
        <w:rPr>
          <w:rFonts w:ascii="Arial" w:hAnsi="Arial" w:cs="Arial"/>
        </w:rPr>
        <w:t xml:space="preserve"> </w:t>
      </w:r>
      <w:r w:rsidRPr="0060055A">
        <w:rPr>
          <w:rFonts w:ascii="Arial" w:hAnsi="Arial" w:cs="Arial"/>
        </w:rPr>
        <w:t xml:space="preserve">3 </w:t>
      </w:r>
    </w:p>
    <w:p w:rsidR="00515629" w:rsidRPr="0060055A" w:rsidRDefault="00515629" w:rsidP="00F07543">
      <w:pPr>
        <w:ind w:left="5664"/>
        <w:jc w:val="both"/>
        <w:rPr>
          <w:rFonts w:ascii="Arial" w:hAnsi="Arial" w:cs="Arial"/>
        </w:rPr>
      </w:pPr>
      <w:r w:rsidRPr="0060055A">
        <w:rPr>
          <w:rFonts w:ascii="Arial" w:hAnsi="Arial" w:cs="Arial"/>
        </w:rPr>
        <w:t>к решению Совета депутатов</w:t>
      </w:r>
    </w:p>
    <w:p w:rsidR="00645430" w:rsidRPr="0060055A" w:rsidRDefault="00515629" w:rsidP="00F07543">
      <w:pPr>
        <w:ind w:left="4956" w:firstLine="708"/>
        <w:jc w:val="both"/>
        <w:rPr>
          <w:rFonts w:ascii="Arial" w:hAnsi="Arial" w:cs="Arial"/>
        </w:rPr>
      </w:pPr>
      <w:r w:rsidRPr="0060055A">
        <w:rPr>
          <w:rFonts w:ascii="Arial" w:hAnsi="Arial" w:cs="Arial"/>
        </w:rPr>
        <w:t>Черемновского сельсовета</w:t>
      </w:r>
      <w:r w:rsidR="00645430" w:rsidRPr="0060055A">
        <w:rPr>
          <w:rFonts w:ascii="Arial" w:hAnsi="Arial" w:cs="Arial"/>
        </w:rPr>
        <w:t xml:space="preserve"> </w:t>
      </w:r>
    </w:p>
    <w:p w:rsidR="00515629" w:rsidRPr="0060055A" w:rsidRDefault="00645430" w:rsidP="00F07543">
      <w:pPr>
        <w:ind w:left="4956" w:firstLine="708"/>
        <w:jc w:val="both"/>
        <w:rPr>
          <w:rFonts w:ascii="Arial" w:hAnsi="Arial" w:cs="Arial"/>
        </w:rPr>
      </w:pPr>
      <w:r w:rsidRPr="0060055A">
        <w:rPr>
          <w:rFonts w:ascii="Arial" w:hAnsi="Arial" w:cs="Arial"/>
        </w:rPr>
        <w:t>от 2</w:t>
      </w:r>
      <w:r w:rsidR="00C77C2D" w:rsidRPr="0060055A">
        <w:rPr>
          <w:rFonts w:ascii="Arial" w:hAnsi="Arial" w:cs="Arial"/>
        </w:rPr>
        <w:t>6</w:t>
      </w:r>
      <w:r w:rsidRPr="0060055A">
        <w:rPr>
          <w:rFonts w:ascii="Arial" w:hAnsi="Arial" w:cs="Arial"/>
        </w:rPr>
        <w:t>.12.201</w:t>
      </w:r>
      <w:r w:rsidR="00950B28" w:rsidRPr="0060055A">
        <w:rPr>
          <w:rFonts w:ascii="Arial" w:hAnsi="Arial" w:cs="Arial"/>
        </w:rPr>
        <w:t>9</w:t>
      </w:r>
      <w:r w:rsidRPr="0060055A">
        <w:rPr>
          <w:rFonts w:ascii="Arial" w:hAnsi="Arial" w:cs="Arial"/>
        </w:rPr>
        <w:t xml:space="preserve">         №</w:t>
      </w:r>
      <w:r w:rsidR="00051CE4" w:rsidRPr="0060055A">
        <w:rPr>
          <w:rFonts w:ascii="Arial" w:hAnsi="Arial" w:cs="Arial"/>
        </w:rPr>
        <w:t xml:space="preserve"> </w:t>
      </w:r>
      <w:r w:rsidR="00950B28" w:rsidRPr="0060055A">
        <w:rPr>
          <w:rFonts w:ascii="Arial" w:hAnsi="Arial" w:cs="Arial"/>
        </w:rPr>
        <w:t>46</w:t>
      </w:r>
      <w:r w:rsidR="00515629" w:rsidRPr="0060055A">
        <w:rPr>
          <w:rFonts w:ascii="Arial" w:hAnsi="Arial" w:cs="Arial"/>
        </w:rPr>
        <w:t xml:space="preserve"> </w:t>
      </w:r>
    </w:p>
    <w:p w:rsidR="00421F70" w:rsidRPr="0060055A" w:rsidRDefault="00421F70" w:rsidP="00421F70">
      <w:pPr>
        <w:jc w:val="right"/>
        <w:rPr>
          <w:rFonts w:ascii="Arial" w:hAnsi="Arial" w:cs="Arial"/>
          <w:b/>
        </w:rPr>
      </w:pPr>
    </w:p>
    <w:p w:rsidR="00051CE4" w:rsidRPr="0060055A" w:rsidRDefault="00051CE4" w:rsidP="00051CE4">
      <w:pPr>
        <w:jc w:val="center"/>
        <w:rPr>
          <w:rFonts w:ascii="Arial" w:hAnsi="Arial" w:cs="Arial"/>
          <w:b/>
        </w:rPr>
      </w:pPr>
      <w:r w:rsidRPr="0060055A">
        <w:rPr>
          <w:rFonts w:ascii="Arial" w:hAnsi="Arial" w:cs="Arial"/>
          <w:b/>
        </w:rPr>
        <w:t>Перечень главных администраторов доходов бюджета поселения</w:t>
      </w:r>
    </w:p>
    <w:p w:rsidR="00051CE4" w:rsidRPr="0060055A" w:rsidRDefault="00051CE4" w:rsidP="00051CE4">
      <w:pPr>
        <w:jc w:val="center"/>
        <w:rPr>
          <w:rFonts w:ascii="Arial" w:hAnsi="Arial" w:cs="Arial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78"/>
        <w:gridCol w:w="3080"/>
        <w:gridCol w:w="5807"/>
      </w:tblGrid>
      <w:tr w:rsidR="00051CE4" w:rsidRPr="0060055A" w:rsidTr="00644082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Код </w:t>
            </w:r>
          </w:p>
        </w:tc>
        <w:tc>
          <w:tcPr>
            <w:tcW w:w="5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</w:tr>
      <w:tr w:rsidR="00051CE4" w:rsidRPr="0060055A" w:rsidTr="006440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51CE4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Администрация Черемновского сельсовета Павловского района Алтайского края</w:t>
            </w:r>
          </w:p>
        </w:tc>
      </w:tr>
      <w:tr w:rsidR="00051CE4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1 08 04020 01 0000 110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51CE4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1 11 05025 10 0000 120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51CE4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1 11 05035 10 0000 120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1CE4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1 11 08050 10 0000 120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51CE4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1 11 09045 10 0000 120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CE4" w:rsidRPr="0060055A" w:rsidRDefault="00051CE4" w:rsidP="00DB0F18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1 13 01995 10 0000 130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1 13 02065 10 0000 130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1 13 02995 10 0000 130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Прочие доходы от компенсаций затрат бюджетов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1 14 02052 10 0000 410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1 14 02052 10 0000 440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Доходы от реализации имущества, находящегося в оперативном управлении учреждений, находящихся в ведении органов </w:t>
            </w:r>
            <w:r w:rsidRPr="0060055A">
              <w:rPr>
                <w:rFonts w:ascii="Arial" w:hAnsi="Arial" w:cs="Arial"/>
                <w:color w:val="000000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1 14 02053 10 0000 410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1 14 02053 10 0000 440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1 14 06025 10 0000 430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>1 16 02020 02 0000 140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Административные </w:t>
            </w:r>
            <w:r w:rsidRPr="0060055A">
              <w:rPr>
                <w:rFonts w:ascii="Arial" w:hAnsi="Arial" w:cs="Arial"/>
              </w:rPr>
              <w:t>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1 17 01050 10 0000 180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1 17 05050 10 0000 180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2 01 05010 10 0000 150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Предоставление нерезидентами грантов для получателей средств бюджетов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2 01 05020 10 0000 150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2 01 05099 10 0000 150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Прочие безвозмездные поступления от нерезидентов в бюджеты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2 02 15001 10 0000 150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2 02 15002 10 0000 150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2 02 16001 10 0000 150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2 02 19999 10 0000 150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Прочие дотации бюджетам сельских поселений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2 02 35120 10 0000 150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E02CF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2 02 35118 10 0000 150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2CF" w:rsidRPr="0060055A" w:rsidRDefault="003E02CF" w:rsidP="003E02CF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2 02 30024 10 0000 150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2 02 45160 10 0000 150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2 02 40014 10 0000 150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2 02 49999 10 0000 150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2 02 90054 10 0000 150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2 03 05010 10 0000 150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  <w:color w:val="000000"/>
              </w:rPr>
            </w:pPr>
            <w:r w:rsidRPr="0060055A">
              <w:rPr>
                <w:rFonts w:ascii="Arial" w:hAnsi="Arial" w:cs="Arial"/>
                <w:color w:val="000000"/>
              </w:rPr>
              <w:t xml:space="preserve"> 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2 03 05020 10 0000 150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2 03 05099 10 0000 150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2 04 05010 10 0000 150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2 04 05020 10 0000 150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2 04 05099 10 0000 150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2 07 05010 10 0000 150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</w:t>
            </w:r>
            <w:r w:rsidRPr="0060055A">
              <w:rPr>
                <w:rFonts w:ascii="Arial" w:hAnsi="Arial" w:cs="Arial"/>
              </w:rPr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2 07 05020 10 0000 150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2 07 05030 10 0000 150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2 08 05000 10 0000 150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Перечисления из бюджетов сельских поселения (в бюджет поселения)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2 18 05010 10 0000 150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2 18 05020 10 0000 150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2 18 05030 10 0000 150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Доходы бюджетов сельских поселений от возврата иными организациями остатков субсидий прошлых лет</w:t>
            </w:r>
          </w:p>
        </w:tc>
      </w:tr>
      <w:tr w:rsidR="00644082" w:rsidRPr="0060055A" w:rsidTr="006440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jc w:val="center"/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2 19 60010 10 0000 150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82" w:rsidRPr="0060055A" w:rsidRDefault="00644082" w:rsidP="00644082">
            <w:pPr>
              <w:rPr>
                <w:rFonts w:ascii="Arial" w:hAnsi="Arial" w:cs="Arial"/>
              </w:rPr>
            </w:pPr>
            <w:r w:rsidRPr="0060055A">
              <w:rPr>
                <w:rFonts w:ascii="Arial" w:hAnsi="Arial" w:cs="Arial"/>
              </w:rPr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51CE4" w:rsidRPr="0060055A" w:rsidRDefault="00051CE4" w:rsidP="00644082">
      <w:pPr>
        <w:rPr>
          <w:rFonts w:ascii="Arial" w:hAnsi="Arial" w:cs="Arial"/>
        </w:rPr>
      </w:pPr>
    </w:p>
    <w:p w:rsidR="00644082" w:rsidRPr="0060055A" w:rsidRDefault="00644082" w:rsidP="00644082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60055A">
        <w:rPr>
          <w:rFonts w:ascii="Arial" w:hAnsi="Arial" w:cs="Arial"/>
          <w:b/>
        </w:rPr>
        <w:t>2.</w:t>
      </w:r>
      <w:r w:rsidRPr="0060055A">
        <w:rPr>
          <w:rFonts w:ascii="Arial" w:hAnsi="Arial" w:cs="Arial"/>
        </w:rPr>
        <w:t xml:space="preserve"> Настоящее решение подлежит обнародованию в установленном порядке.</w:t>
      </w:r>
      <w:r w:rsidRPr="0060055A">
        <w:rPr>
          <w:rFonts w:ascii="Arial" w:hAnsi="Arial" w:cs="Arial"/>
          <w:b/>
        </w:rPr>
        <w:t xml:space="preserve"> </w:t>
      </w:r>
    </w:p>
    <w:p w:rsidR="00644082" w:rsidRPr="0060055A" w:rsidRDefault="00644082" w:rsidP="00644082">
      <w:pPr>
        <w:ind w:firstLine="706"/>
        <w:jc w:val="both"/>
        <w:rPr>
          <w:rFonts w:ascii="Arial" w:hAnsi="Arial" w:cs="Arial"/>
          <w:i/>
        </w:rPr>
      </w:pPr>
      <w:r w:rsidRPr="0060055A">
        <w:rPr>
          <w:rFonts w:ascii="Arial" w:hAnsi="Arial" w:cs="Arial"/>
          <w:b/>
        </w:rPr>
        <w:t>3.</w:t>
      </w:r>
      <w:r w:rsidRPr="0060055A">
        <w:rPr>
          <w:rFonts w:ascii="Arial" w:hAnsi="Arial" w:cs="Arial"/>
        </w:rPr>
        <w:t xml:space="preserve"> Контроль исполнения настоящего решения возложить на главного бухгалтера Администрации Черемновского сельсовета Косинову А.С.</w:t>
      </w:r>
    </w:p>
    <w:p w:rsidR="00644082" w:rsidRPr="0060055A" w:rsidRDefault="00644082" w:rsidP="00644082">
      <w:pPr>
        <w:jc w:val="both"/>
        <w:rPr>
          <w:rFonts w:ascii="Arial" w:hAnsi="Arial" w:cs="Arial"/>
        </w:rPr>
      </w:pPr>
    </w:p>
    <w:p w:rsidR="00644082" w:rsidRPr="0060055A" w:rsidRDefault="00644082" w:rsidP="00644082">
      <w:pPr>
        <w:jc w:val="both"/>
        <w:rPr>
          <w:rFonts w:ascii="Arial" w:hAnsi="Arial" w:cs="Arial"/>
        </w:rPr>
      </w:pPr>
    </w:p>
    <w:p w:rsidR="00644082" w:rsidRPr="0060055A" w:rsidRDefault="00644082" w:rsidP="00644082">
      <w:pPr>
        <w:jc w:val="both"/>
        <w:rPr>
          <w:rFonts w:ascii="Arial" w:hAnsi="Arial" w:cs="Arial"/>
        </w:rPr>
      </w:pPr>
      <w:r w:rsidRPr="0060055A">
        <w:rPr>
          <w:rFonts w:ascii="Arial" w:hAnsi="Arial" w:cs="Arial"/>
        </w:rPr>
        <w:t>Глава сельсовета</w:t>
      </w:r>
      <w:r w:rsidRPr="0060055A">
        <w:rPr>
          <w:rFonts w:ascii="Arial" w:hAnsi="Arial" w:cs="Arial"/>
        </w:rPr>
        <w:tab/>
      </w:r>
      <w:r w:rsidRPr="0060055A">
        <w:rPr>
          <w:rFonts w:ascii="Arial" w:hAnsi="Arial" w:cs="Arial"/>
        </w:rPr>
        <w:tab/>
      </w:r>
      <w:bookmarkStart w:id="0" w:name="_GoBack"/>
      <w:bookmarkEnd w:id="0"/>
      <w:r w:rsidRPr="0060055A">
        <w:rPr>
          <w:rFonts w:ascii="Arial" w:hAnsi="Arial" w:cs="Arial"/>
        </w:rPr>
        <w:t>А.В. Петров</w:t>
      </w:r>
    </w:p>
    <w:p w:rsidR="00644082" w:rsidRPr="0060055A" w:rsidRDefault="00644082" w:rsidP="00644082">
      <w:pPr>
        <w:jc w:val="both"/>
        <w:rPr>
          <w:rFonts w:ascii="Arial" w:hAnsi="Arial" w:cs="Arial"/>
        </w:rPr>
      </w:pPr>
    </w:p>
    <w:p w:rsidR="00644082" w:rsidRPr="0060055A" w:rsidRDefault="00644082" w:rsidP="00644082">
      <w:pPr>
        <w:jc w:val="both"/>
        <w:rPr>
          <w:rFonts w:ascii="Arial" w:hAnsi="Arial" w:cs="Arial"/>
        </w:rPr>
      </w:pPr>
    </w:p>
    <w:p w:rsidR="00644082" w:rsidRPr="0060055A" w:rsidRDefault="00644082" w:rsidP="00644082">
      <w:pPr>
        <w:jc w:val="both"/>
        <w:rPr>
          <w:rFonts w:ascii="Arial" w:hAnsi="Arial" w:cs="Arial"/>
        </w:rPr>
      </w:pPr>
    </w:p>
    <w:p w:rsidR="009B6EB8" w:rsidRPr="0060055A" w:rsidRDefault="009B6EB8" w:rsidP="00644082">
      <w:pPr>
        <w:spacing w:before="120" w:after="120"/>
        <w:jc w:val="both"/>
        <w:rPr>
          <w:rFonts w:ascii="Arial" w:hAnsi="Arial" w:cs="Arial"/>
        </w:rPr>
      </w:pPr>
    </w:p>
    <w:sectPr w:rsidR="009B6EB8" w:rsidRPr="0060055A" w:rsidSect="0060055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8"/>
    <w:rsid w:val="00051CE4"/>
    <w:rsid w:val="000667BA"/>
    <w:rsid w:val="000D486C"/>
    <w:rsid w:val="000F3B89"/>
    <w:rsid w:val="00167202"/>
    <w:rsid w:val="001679DF"/>
    <w:rsid w:val="001728BF"/>
    <w:rsid w:val="001948C3"/>
    <w:rsid w:val="001B56C1"/>
    <w:rsid w:val="001D4401"/>
    <w:rsid w:val="001F6F81"/>
    <w:rsid w:val="00220262"/>
    <w:rsid w:val="00230335"/>
    <w:rsid w:val="002D0F62"/>
    <w:rsid w:val="002D6AE7"/>
    <w:rsid w:val="002F3673"/>
    <w:rsid w:val="002F4B0F"/>
    <w:rsid w:val="00325AB9"/>
    <w:rsid w:val="00330532"/>
    <w:rsid w:val="00380AD9"/>
    <w:rsid w:val="00390655"/>
    <w:rsid w:val="003961D1"/>
    <w:rsid w:val="003B1787"/>
    <w:rsid w:val="003E02CF"/>
    <w:rsid w:val="003F0C6D"/>
    <w:rsid w:val="00421F70"/>
    <w:rsid w:val="00422759"/>
    <w:rsid w:val="00443105"/>
    <w:rsid w:val="00464164"/>
    <w:rsid w:val="00464CD9"/>
    <w:rsid w:val="00465BFA"/>
    <w:rsid w:val="00473E78"/>
    <w:rsid w:val="00476664"/>
    <w:rsid w:val="00480019"/>
    <w:rsid w:val="004B2F5C"/>
    <w:rsid w:val="004D1898"/>
    <w:rsid w:val="004E29BF"/>
    <w:rsid w:val="004F5B75"/>
    <w:rsid w:val="00506DF0"/>
    <w:rsid w:val="005124DA"/>
    <w:rsid w:val="00515629"/>
    <w:rsid w:val="00550244"/>
    <w:rsid w:val="00576690"/>
    <w:rsid w:val="005B6560"/>
    <w:rsid w:val="005B7D2C"/>
    <w:rsid w:val="0060055A"/>
    <w:rsid w:val="006114BF"/>
    <w:rsid w:val="00612585"/>
    <w:rsid w:val="00615C02"/>
    <w:rsid w:val="0062620E"/>
    <w:rsid w:val="006378EE"/>
    <w:rsid w:val="00644082"/>
    <w:rsid w:val="00645430"/>
    <w:rsid w:val="00673CB5"/>
    <w:rsid w:val="00680FBC"/>
    <w:rsid w:val="00696694"/>
    <w:rsid w:val="006D7087"/>
    <w:rsid w:val="00717E80"/>
    <w:rsid w:val="00734115"/>
    <w:rsid w:val="00776D2E"/>
    <w:rsid w:val="00783B1F"/>
    <w:rsid w:val="007E103C"/>
    <w:rsid w:val="007E2148"/>
    <w:rsid w:val="00805EF8"/>
    <w:rsid w:val="00847185"/>
    <w:rsid w:val="00867448"/>
    <w:rsid w:val="008802DB"/>
    <w:rsid w:val="00883E78"/>
    <w:rsid w:val="008A47ED"/>
    <w:rsid w:val="008F103D"/>
    <w:rsid w:val="0093398F"/>
    <w:rsid w:val="00944E01"/>
    <w:rsid w:val="00950B28"/>
    <w:rsid w:val="0099187B"/>
    <w:rsid w:val="009B6EB8"/>
    <w:rsid w:val="009E4689"/>
    <w:rsid w:val="00B3190A"/>
    <w:rsid w:val="00B55029"/>
    <w:rsid w:val="00B65A72"/>
    <w:rsid w:val="00B76030"/>
    <w:rsid w:val="00B80667"/>
    <w:rsid w:val="00B90278"/>
    <w:rsid w:val="00B940ED"/>
    <w:rsid w:val="00B979AF"/>
    <w:rsid w:val="00BE38E9"/>
    <w:rsid w:val="00C23F71"/>
    <w:rsid w:val="00C40F48"/>
    <w:rsid w:val="00C61A37"/>
    <w:rsid w:val="00C7738C"/>
    <w:rsid w:val="00C77C2D"/>
    <w:rsid w:val="00C90E40"/>
    <w:rsid w:val="00CE6BB9"/>
    <w:rsid w:val="00D0664C"/>
    <w:rsid w:val="00D07386"/>
    <w:rsid w:val="00D143C2"/>
    <w:rsid w:val="00D42313"/>
    <w:rsid w:val="00D547E6"/>
    <w:rsid w:val="00DD7B67"/>
    <w:rsid w:val="00DE2241"/>
    <w:rsid w:val="00E24A7E"/>
    <w:rsid w:val="00E26037"/>
    <w:rsid w:val="00E619BF"/>
    <w:rsid w:val="00E66253"/>
    <w:rsid w:val="00E86A73"/>
    <w:rsid w:val="00EF1D26"/>
    <w:rsid w:val="00F02502"/>
    <w:rsid w:val="00F07543"/>
    <w:rsid w:val="00F27688"/>
    <w:rsid w:val="00F31E4A"/>
    <w:rsid w:val="00F43448"/>
    <w:rsid w:val="00F7314A"/>
    <w:rsid w:val="00F92848"/>
    <w:rsid w:val="00FA276C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C6D8F-E5C3-4C29-88F8-3A2AFAC6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502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502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02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502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50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2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502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502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502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2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2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2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5502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50244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550244"/>
    <w:rPr>
      <w:b/>
      <w:bCs/>
      <w:spacing w:val="0"/>
    </w:rPr>
  </w:style>
  <w:style w:type="character" w:styleId="a9">
    <w:name w:val="Emphasis"/>
    <w:uiPriority w:val="20"/>
    <w:qFormat/>
    <w:rsid w:val="005502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basedOn w:val="a0"/>
    <w:link w:val="aa"/>
    <w:uiPriority w:val="1"/>
    <w:rsid w:val="00550244"/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02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2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2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2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2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2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9B6EB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6EB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basedOn w:val="a0"/>
    <w:link w:val="af7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a">
    <w:name w:val="Hyperlink"/>
    <w:basedOn w:val="a0"/>
    <w:rsid w:val="009B6EB8"/>
    <w:rPr>
      <w:color w:val="0000FF"/>
      <w:u w:val="single"/>
    </w:rPr>
  </w:style>
  <w:style w:type="character" w:styleId="afb">
    <w:name w:val="FollowedHyperlink"/>
    <w:basedOn w:val="a0"/>
    <w:rsid w:val="009B6EB8"/>
    <w:rPr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basedOn w:val="a0"/>
    <w:link w:val="afc"/>
    <w:rsid w:val="009B6EB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9B6EB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B6EB8"/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5FF-2211-48EF-9927-E7E1C589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Елена Михайловна</cp:lastModifiedBy>
  <cp:revision>24</cp:revision>
  <cp:lastPrinted>2020-03-18T06:37:00Z</cp:lastPrinted>
  <dcterms:created xsi:type="dcterms:W3CDTF">2018-07-11T07:26:00Z</dcterms:created>
  <dcterms:modified xsi:type="dcterms:W3CDTF">2020-03-25T08:20:00Z</dcterms:modified>
</cp:coreProperties>
</file>