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578D" w:rsidRDefault="00FE578D" w:rsidP="00FE578D">
      <w:pPr>
        <w:ind w:firstLine="720"/>
        <w:jc w:val="both"/>
      </w:pPr>
    </w:p>
    <w:p w:rsidR="00F42702" w:rsidRDefault="00F42702" w:rsidP="00FE578D">
      <w:pPr>
        <w:ind w:firstLine="720"/>
        <w:jc w:val="both"/>
      </w:pPr>
    </w:p>
    <w:p w:rsidR="00F42702" w:rsidRDefault="00F42702" w:rsidP="00FE578D">
      <w:pPr>
        <w:ind w:firstLine="720"/>
        <w:jc w:val="both"/>
      </w:pPr>
    </w:p>
    <w:p w:rsidR="00F42702" w:rsidRDefault="00F42702" w:rsidP="00FE578D">
      <w:pPr>
        <w:ind w:firstLine="720"/>
        <w:jc w:val="both"/>
      </w:pPr>
    </w:p>
    <w:p w:rsidR="00F42702" w:rsidRPr="003B6501" w:rsidRDefault="00F42702" w:rsidP="00FE578D">
      <w:pPr>
        <w:ind w:firstLine="720"/>
        <w:jc w:val="both"/>
      </w:pPr>
    </w:p>
    <w:p w:rsidR="00740908" w:rsidRDefault="00740908" w:rsidP="00A47C15">
      <w:pPr>
        <w:spacing w:line="360" w:lineRule="auto"/>
        <w:jc w:val="center"/>
        <w:rPr>
          <w:sz w:val="32"/>
          <w:szCs w:val="32"/>
        </w:rPr>
      </w:pPr>
    </w:p>
    <w:p w:rsidR="00740908" w:rsidRDefault="00740908" w:rsidP="00A47C15">
      <w:pPr>
        <w:spacing w:line="360" w:lineRule="auto"/>
        <w:jc w:val="center"/>
        <w:rPr>
          <w:sz w:val="32"/>
          <w:szCs w:val="32"/>
        </w:rPr>
      </w:pPr>
    </w:p>
    <w:p w:rsidR="00740908" w:rsidRDefault="00740908" w:rsidP="00A47C15">
      <w:pPr>
        <w:spacing w:line="360" w:lineRule="auto"/>
        <w:jc w:val="center"/>
        <w:rPr>
          <w:sz w:val="32"/>
          <w:szCs w:val="32"/>
        </w:rPr>
      </w:pPr>
    </w:p>
    <w:p w:rsidR="00C9414A" w:rsidRPr="008C1871" w:rsidRDefault="00606B3A" w:rsidP="00A47C1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СХ</w:t>
      </w:r>
      <w:r w:rsidR="00C9414A" w:rsidRPr="008C1871">
        <w:rPr>
          <w:sz w:val="32"/>
          <w:szCs w:val="32"/>
        </w:rPr>
        <w:t>ЕМ</w:t>
      </w:r>
      <w:r w:rsidR="00A31F41" w:rsidRPr="008C1871">
        <w:rPr>
          <w:sz w:val="32"/>
          <w:szCs w:val="32"/>
        </w:rPr>
        <w:t>А</w:t>
      </w:r>
      <w:r w:rsidR="00C9414A" w:rsidRPr="008C1871">
        <w:rPr>
          <w:sz w:val="32"/>
          <w:szCs w:val="32"/>
        </w:rPr>
        <w:t xml:space="preserve"> ТЕПЛОСНАБЖЕНИЯ</w:t>
      </w:r>
    </w:p>
    <w:p w:rsidR="00C9414A" w:rsidRPr="008C1871" w:rsidRDefault="00C9414A" w:rsidP="00C9414A">
      <w:pPr>
        <w:spacing w:line="360" w:lineRule="auto"/>
        <w:jc w:val="center"/>
        <w:rPr>
          <w:sz w:val="32"/>
          <w:szCs w:val="32"/>
        </w:rPr>
      </w:pPr>
      <w:r w:rsidRPr="008C1871">
        <w:rPr>
          <w:sz w:val="32"/>
          <w:szCs w:val="32"/>
        </w:rPr>
        <w:t xml:space="preserve">МУНИЦИПАЛЬНОГО ОБРАЗОВАНИЯ </w:t>
      </w:r>
    </w:p>
    <w:p w:rsidR="00C9414A" w:rsidRPr="008C1871" w:rsidRDefault="00FF49AF" w:rsidP="00C9414A">
      <w:pPr>
        <w:spacing w:line="360" w:lineRule="auto"/>
        <w:jc w:val="center"/>
        <w:rPr>
          <w:sz w:val="32"/>
          <w:szCs w:val="32"/>
        </w:rPr>
      </w:pPr>
      <w:r w:rsidRPr="008C1871">
        <w:rPr>
          <w:sz w:val="32"/>
          <w:szCs w:val="32"/>
        </w:rPr>
        <w:t>ЧЕРЕМНОВСКИЙ</w:t>
      </w:r>
      <w:r w:rsidR="00C9414A" w:rsidRPr="008C1871">
        <w:rPr>
          <w:sz w:val="32"/>
          <w:szCs w:val="32"/>
        </w:rPr>
        <w:t xml:space="preserve"> СЕЛЬСОВЕТ </w:t>
      </w:r>
    </w:p>
    <w:p w:rsidR="00C9414A" w:rsidRPr="008C1871" w:rsidRDefault="00C9414A" w:rsidP="00C9414A">
      <w:pPr>
        <w:spacing w:line="360" w:lineRule="auto"/>
        <w:jc w:val="center"/>
        <w:rPr>
          <w:sz w:val="32"/>
          <w:szCs w:val="32"/>
        </w:rPr>
      </w:pPr>
      <w:r w:rsidRPr="008C1871">
        <w:rPr>
          <w:sz w:val="32"/>
          <w:szCs w:val="32"/>
        </w:rPr>
        <w:t>ПАВЛОВСКОГО РАЙОНА АЛТАЙСКОГО КРАЯ</w:t>
      </w:r>
    </w:p>
    <w:p w:rsidR="000842F8" w:rsidRDefault="000842F8" w:rsidP="00C9414A">
      <w:pPr>
        <w:jc w:val="center"/>
        <w:rPr>
          <w:sz w:val="28"/>
          <w:szCs w:val="28"/>
        </w:rPr>
      </w:pPr>
    </w:p>
    <w:p w:rsidR="00AF0C1B" w:rsidRDefault="00AF0C1B" w:rsidP="00C9414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до 2028</w:t>
      </w:r>
      <w:r w:rsidR="00221CD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г.</w:t>
      </w:r>
    </w:p>
    <w:p w:rsidR="00AF0C1B" w:rsidRDefault="00AF0C1B" w:rsidP="00C9414A">
      <w:pPr>
        <w:jc w:val="center"/>
        <w:rPr>
          <w:sz w:val="28"/>
          <w:szCs w:val="28"/>
        </w:rPr>
      </w:pPr>
    </w:p>
    <w:p w:rsidR="00AF0C1B" w:rsidRDefault="00AF0C1B" w:rsidP="00C9414A">
      <w:pPr>
        <w:jc w:val="center"/>
        <w:rPr>
          <w:sz w:val="28"/>
          <w:szCs w:val="28"/>
        </w:rPr>
      </w:pPr>
    </w:p>
    <w:p w:rsidR="00AF0C1B" w:rsidRDefault="00AF0C1B" w:rsidP="00C9414A">
      <w:pPr>
        <w:jc w:val="center"/>
        <w:rPr>
          <w:sz w:val="28"/>
          <w:szCs w:val="28"/>
        </w:rPr>
      </w:pPr>
    </w:p>
    <w:p w:rsidR="00AF0C1B" w:rsidRDefault="00AF0C1B" w:rsidP="00C9414A">
      <w:pPr>
        <w:jc w:val="center"/>
        <w:rPr>
          <w:sz w:val="28"/>
          <w:szCs w:val="28"/>
        </w:rPr>
      </w:pPr>
    </w:p>
    <w:p w:rsidR="00AF0C1B" w:rsidRDefault="00AF0C1B" w:rsidP="00C9414A">
      <w:pPr>
        <w:jc w:val="center"/>
        <w:rPr>
          <w:sz w:val="28"/>
          <w:szCs w:val="28"/>
        </w:rPr>
      </w:pPr>
    </w:p>
    <w:p w:rsidR="00AF0C1B" w:rsidRDefault="00AF0C1B" w:rsidP="00C9414A">
      <w:pPr>
        <w:jc w:val="center"/>
        <w:rPr>
          <w:sz w:val="28"/>
          <w:szCs w:val="28"/>
        </w:rPr>
      </w:pPr>
    </w:p>
    <w:p w:rsidR="00AF0C1B" w:rsidRDefault="00AF0C1B" w:rsidP="00C9414A">
      <w:pPr>
        <w:jc w:val="center"/>
        <w:rPr>
          <w:sz w:val="28"/>
          <w:szCs w:val="28"/>
        </w:rPr>
      </w:pPr>
    </w:p>
    <w:p w:rsidR="00AF0C1B" w:rsidRDefault="00AF0C1B" w:rsidP="00C9414A">
      <w:pPr>
        <w:jc w:val="center"/>
        <w:rPr>
          <w:sz w:val="28"/>
          <w:szCs w:val="28"/>
        </w:rPr>
      </w:pPr>
    </w:p>
    <w:p w:rsidR="00AF0C1B" w:rsidRDefault="00AF0C1B" w:rsidP="00C9414A">
      <w:pPr>
        <w:jc w:val="center"/>
        <w:rPr>
          <w:sz w:val="28"/>
          <w:szCs w:val="28"/>
        </w:rPr>
      </w:pPr>
    </w:p>
    <w:p w:rsidR="00AF0C1B" w:rsidRDefault="00AF0C1B" w:rsidP="00C9414A">
      <w:pPr>
        <w:jc w:val="center"/>
        <w:rPr>
          <w:sz w:val="28"/>
          <w:szCs w:val="28"/>
        </w:rPr>
      </w:pPr>
    </w:p>
    <w:p w:rsidR="00C9414A" w:rsidRPr="000842F8" w:rsidRDefault="009B052A" w:rsidP="00C9414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C1871" w:rsidRPr="000842F8">
        <w:rPr>
          <w:sz w:val="28"/>
          <w:szCs w:val="28"/>
        </w:rPr>
        <w:t xml:space="preserve">актуализация на </w:t>
      </w:r>
      <w:r w:rsidR="008C1871" w:rsidRPr="00F42702">
        <w:rPr>
          <w:sz w:val="28"/>
          <w:szCs w:val="28"/>
        </w:rPr>
        <w:t>2</w:t>
      </w:r>
      <w:r w:rsidR="0094267E" w:rsidRPr="00F42702">
        <w:rPr>
          <w:sz w:val="28"/>
          <w:szCs w:val="28"/>
        </w:rPr>
        <w:t>02</w:t>
      </w:r>
      <w:r w:rsidR="001E71A1" w:rsidRPr="00F42702">
        <w:rPr>
          <w:sz w:val="28"/>
          <w:szCs w:val="28"/>
        </w:rPr>
        <w:t>6</w:t>
      </w:r>
      <w:r w:rsidR="0094267E" w:rsidRPr="00F42702">
        <w:rPr>
          <w:sz w:val="28"/>
          <w:szCs w:val="28"/>
        </w:rPr>
        <w:t xml:space="preserve"> г.</w:t>
      </w:r>
      <w:r w:rsidR="008C1871" w:rsidRPr="00F42702">
        <w:rPr>
          <w:sz w:val="28"/>
          <w:szCs w:val="28"/>
        </w:rPr>
        <w:t>)</w:t>
      </w: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C9414A" w:rsidRDefault="00C9414A" w:rsidP="00C9414A">
      <w:pPr>
        <w:jc w:val="center"/>
      </w:pPr>
    </w:p>
    <w:p w:rsidR="00D17E96" w:rsidRDefault="00D17E96" w:rsidP="00C9414A">
      <w:pPr>
        <w:jc w:val="center"/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</w:rPr>
      </w:pPr>
      <w:r w:rsidRPr="00F42702">
        <w:rPr>
          <w:b/>
        </w:rPr>
        <w:lastRenderedPageBreak/>
        <w:t>ОГЛАВЛЕНИЕ</w:t>
      </w:r>
    </w:p>
    <w:p w:rsidR="009D7999" w:rsidRPr="00F42702" w:rsidRDefault="009D7999" w:rsidP="009D7999">
      <w:pPr>
        <w:spacing w:line="20" w:lineRule="atLeast"/>
        <w:contextualSpacing/>
        <w:jc w:val="center"/>
      </w:pPr>
    </w:p>
    <w:tbl>
      <w:tblPr>
        <w:tblW w:w="0" w:type="auto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0"/>
        <w:gridCol w:w="435"/>
      </w:tblGrid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ind w:right="-976"/>
              <w:contextualSpacing/>
            </w:pPr>
            <w:r w:rsidRPr="00F42702">
              <w:t>Введение..........................................................................................................................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rPr>
                <w:b/>
                <w:lang w:val="en-US"/>
              </w:rPr>
              <w:t>I</w:t>
            </w:r>
            <w:r w:rsidRPr="00F42702">
              <w:rPr>
                <w:b/>
              </w:rPr>
              <w:t>. ОБЩАЯ  ЧАСТЬ</w:t>
            </w:r>
            <w:r w:rsidRPr="00F42702">
              <w:t>......................................................................................................................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Глава 1. Краткая характеристика  территории......................................................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Глава  2. Характеристика системы теплоснабжения............................................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rPr>
                <w:b/>
                <w:lang w:val="en-US"/>
              </w:rPr>
              <w:t>II</w:t>
            </w:r>
            <w:r w:rsidRPr="00F42702">
              <w:rPr>
                <w:b/>
              </w:rPr>
              <w:t xml:space="preserve"> ОБОСНОВЫВАЮЩИЕ МАТЕРИАЛЫ К СХЕМЕ ТЕПЛОСНАБЖЕНИЯ</w:t>
            </w:r>
            <w:r w:rsidRPr="00F42702">
              <w:t>…………………………………………………………...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Глава 1. Существующее положение в сфере производства, передачи и потребления тепловой энергии для целей теплоснабжения................................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Часть 1. Функциональная структура теплоснабжения.........................................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Часть 2. Источники тепловой энергии ..................................................................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Часть 3. Тепловые сети............................................................................................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Часть 4. Зоны действия источников тепловой энергии........................................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Часть 5. Тепловые нагрузки потребителей тепловой энергии,  групп потребителей тепловой энергии в зонах действия источников тепловой энергии……………………………………………………………………………..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Часть 6. Балансы тепловой мощности и тепловой нагрузки в зонах действия источников тепловой энергии.................................................................................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rPr>
                <w:bCs/>
              </w:rPr>
              <w:t>Часть 7.  Балансы теплоносителя...........................................................................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Часть 8. Топливные балансы источников тепловой энергии и система обеспечением топливом..................................................................................................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Часть 9. Технико-экономические показатели теплоснабжающей организации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rPr>
                <w:bCs/>
              </w:rPr>
              <w:t>Часть 10. Цены и тарифы в сфере теплоснабжения.............................................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Часть 11. Описание существующих и технологических проблем в системах теплоснабжения поселения.....................................................................................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Глава 2. Перспективное потребление тепловой энергии на цели теплоснабжения.........................................................................................................................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Часть 1. Данные базового уровня потребления тепла на теплоснабжения........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rPr>
                <w:bCs/>
              </w:rPr>
              <w:t>Часть 2. Прогнозы приростов площади строительных фондов...........................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Часть 3. Прогнозы приростов потребления тепловой энергии (мощности)......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C57464">
            <w:pPr>
              <w:spacing w:line="20" w:lineRule="atLeast"/>
              <w:contextualSpacing/>
            </w:pPr>
            <w:r w:rsidRPr="00F42702">
              <w:t>Глава 3. Предложения по строительству, реконструкции и техническому перево</w:t>
            </w:r>
            <w:r w:rsidR="00C57464" w:rsidRPr="00F42702">
              <w:t>о</w:t>
            </w:r>
            <w:r w:rsidRPr="00F42702">
              <w:t>ружению источников тепловой энергии и тепловых сетей....................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  <w:rPr>
                <w:b/>
              </w:rPr>
            </w:pPr>
          </w:p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rPr>
                <w:b/>
                <w:lang w:val="en-US"/>
              </w:rPr>
              <w:t>III</w:t>
            </w:r>
            <w:r w:rsidRPr="00F42702">
              <w:rPr>
                <w:b/>
              </w:rPr>
              <w:t xml:space="preserve"> СХЕМА ТЕПЛОСНАБЖЕНИЯ</w:t>
            </w:r>
            <w:r w:rsidRPr="00F42702">
              <w:t>....................................................................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Раздел 1. Показатели перспективного спроса на тепловую энергию (мощность) и теплоноситель в установленных границах территории поселения......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  <w:rPr>
                <w:bCs/>
              </w:rPr>
            </w:pPr>
            <w:r w:rsidRPr="00F42702">
              <w:t>Раздел 2. Перспективные балансы тепловой мощности источников тепловой мощности источников тепловой энергии и тепловой нагрузки потребителей..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rPr>
                <w:bCs/>
              </w:rPr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Раздел 3. Предложение по строительству, реконструкции и техническому переворужению источников тепловой энергии....................................................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Раздел 4. Предложения по строительству и реконструкции тепловых сетей....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lastRenderedPageBreak/>
              <w:t>Раздел 5. Перспективные топливные балансы......................................................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Раздел 6. Инвестиции в строительство, реконструкцию и техническое переворужение.........................................................................................................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Раздел 7. решение об определении единой теплоснабжающей организации....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Раздел 8. Решения о распределении тепловой нагрузки между источниками тепловой энергии.....................................................................................................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  <w:tr w:rsidR="009D7999" w:rsidRPr="00F42702" w:rsidTr="001228BE">
        <w:tc>
          <w:tcPr>
            <w:tcW w:w="9360" w:type="dxa"/>
          </w:tcPr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Раздел 9. Решения по бесхозяйным сетям.............................................................</w:t>
            </w:r>
          </w:p>
        </w:tc>
        <w:tc>
          <w:tcPr>
            <w:tcW w:w="435" w:type="dxa"/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</w:p>
        </w:tc>
      </w:tr>
    </w:tbl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C81A56" w:rsidRPr="00F42702" w:rsidRDefault="00C81A56" w:rsidP="009D7999">
      <w:pPr>
        <w:spacing w:line="20" w:lineRule="atLeast"/>
        <w:contextualSpacing/>
      </w:pPr>
    </w:p>
    <w:p w:rsidR="00C81A56" w:rsidRPr="00F42702" w:rsidRDefault="00C81A56" w:rsidP="009D7999">
      <w:pPr>
        <w:spacing w:line="20" w:lineRule="atLeast"/>
        <w:contextualSpacing/>
      </w:pPr>
    </w:p>
    <w:p w:rsidR="00C81A56" w:rsidRPr="00F42702" w:rsidRDefault="00C81A56" w:rsidP="009D7999">
      <w:pPr>
        <w:spacing w:line="20" w:lineRule="atLeast"/>
        <w:contextualSpacing/>
      </w:pPr>
    </w:p>
    <w:p w:rsidR="00C81A56" w:rsidRPr="00F42702" w:rsidRDefault="00C81A56" w:rsidP="009D7999">
      <w:pPr>
        <w:spacing w:line="20" w:lineRule="atLeast"/>
        <w:contextualSpacing/>
      </w:pPr>
    </w:p>
    <w:p w:rsidR="00C81A56" w:rsidRPr="00F42702" w:rsidRDefault="00C81A56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18059B" w:rsidRPr="00F42702" w:rsidRDefault="0018059B" w:rsidP="009D7999">
      <w:pPr>
        <w:spacing w:line="20" w:lineRule="atLeast"/>
        <w:contextualSpacing/>
      </w:pPr>
    </w:p>
    <w:p w:rsidR="0018059B" w:rsidRPr="00F42702" w:rsidRDefault="0018059B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>ВВЕДЕНИЕ</w:t>
      </w:r>
    </w:p>
    <w:p w:rsidR="009D7999" w:rsidRPr="00F42702" w:rsidRDefault="009D7999" w:rsidP="009D7999">
      <w:pPr>
        <w:spacing w:line="20" w:lineRule="atLeast"/>
        <w:contextualSpacing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Проектирование систем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капитальных вложений в эти системы. 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 на период до 202</w:t>
      </w:r>
      <w:r w:rsidR="00310B2A" w:rsidRPr="00F42702">
        <w:t>8</w:t>
      </w:r>
      <w:r w:rsidRPr="00F42702">
        <w:t xml:space="preserve"> года.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 xml:space="preserve"> Схемы разрабатываются на основе анализа фактических тепловых нагрузок потребителей с учетом перспективного развития на 11 лет, структуры топливного баланса региона,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 xml:space="preserve"> Основой для разработки и реализации схемы теплоснабжения муниципального образования Черемновский сельсовет, далее МО Черемновский сельсовет, до 202</w:t>
      </w:r>
      <w:r w:rsidR="00C81A56" w:rsidRPr="00F42702">
        <w:t>8</w:t>
      </w:r>
      <w:r w:rsidRPr="00F42702">
        <w:t xml:space="preserve"> года является Федеральный закон от 27</w:t>
      </w:r>
      <w:r w:rsidR="00C81A56" w:rsidRPr="00F42702">
        <w:t>.07.</w:t>
      </w:r>
      <w:r w:rsidRPr="00F42702">
        <w:t>2010</w:t>
      </w:r>
      <w:r w:rsidR="00C81A56" w:rsidRPr="00F42702">
        <w:t xml:space="preserve"> </w:t>
      </w:r>
      <w:r w:rsidRPr="00F42702">
        <w:t xml:space="preserve"> № 190-ФЗ </w:t>
      </w:r>
      <w:r w:rsidR="00C81A56" w:rsidRPr="00F42702">
        <w:t>«</w:t>
      </w:r>
      <w:r w:rsidRPr="00F42702">
        <w:t>О теплоснабжении</w:t>
      </w:r>
      <w:r w:rsidR="00C81A56" w:rsidRPr="00F42702">
        <w:t>»</w:t>
      </w:r>
      <w:r w:rsidRPr="00F42702">
        <w:t xml:space="preserve"> (Статья 23. Организация развития систем теплоснабжения поселений, городских округов), регулиру</w:t>
      </w:r>
      <w:r w:rsidRPr="00F42702">
        <w:lastRenderedPageBreak/>
        <w:t>ющий всю систему взаимоотношений в теплоснабжении  и направленный на устойчиво</w:t>
      </w:r>
      <w:r w:rsidR="00C81A56" w:rsidRPr="00F42702">
        <w:t>е</w:t>
      </w:r>
      <w:r w:rsidRPr="00F42702">
        <w:t xml:space="preserve"> и надежно</w:t>
      </w:r>
      <w:r w:rsidR="00C81A56" w:rsidRPr="00F42702">
        <w:t>е</w:t>
      </w:r>
      <w:r w:rsidRPr="00F42702">
        <w:t xml:space="preserve"> снабжени</w:t>
      </w:r>
      <w:r w:rsidR="00C81A56" w:rsidRPr="00F42702">
        <w:t>е</w:t>
      </w:r>
      <w:r w:rsidRPr="00F42702">
        <w:t xml:space="preserve"> тепловой энергии потребителей.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</w:r>
      <w:r w:rsidR="002521D2" w:rsidRPr="00F42702">
        <w:t>В</w:t>
      </w:r>
      <w:r w:rsidRPr="00F42702">
        <w:t xml:space="preserve"> разработк</w:t>
      </w:r>
      <w:r w:rsidR="002521D2" w:rsidRPr="00F42702">
        <w:t>е</w:t>
      </w:r>
      <w:r w:rsidRPr="00F42702">
        <w:t xml:space="preserve"> схем теплоснабжения руководствовались: Постановление</w:t>
      </w:r>
      <w:r w:rsidR="002521D2" w:rsidRPr="00F42702">
        <w:t>м</w:t>
      </w:r>
      <w:r w:rsidRPr="00F42702">
        <w:t xml:space="preserve"> Правительства РФ от 22</w:t>
      </w:r>
      <w:r w:rsidR="002521D2" w:rsidRPr="00F42702">
        <w:t>.02.</w:t>
      </w:r>
      <w:r w:rsidRPr="00F42702">
        <w:t xml:space="preserve">2012 № 154 </w:t>
      </w:r>
      <w:r w:rsidR="002521D2" w:rsidRPr="00F42702">
        <w:t>«</w:t>
      </w:r>
      <w:r w:rsidRPr="00F42702">
        <w:t>О требованиях к схемам теплоснабжения, порядку их разработки и утверждения</w:t>
      </w:r>
      <w:r w:rsidR="002521D2" w:rsidRPr="00F42702">
        <w:t>»</w:t>
      </w:r>
      <w:r w:rsidRPr="00F42702">
        <w:t xml:space="preserve">.  </w:t>
      </w:r>
    </w:p>
    <w:p w:rsidR="009D7999" w:rsidRPr="00F42702" w:rsidRDefault="00F42702" w:rsidP="009D7999">
      <w:pPr>
        <w:spacing w:line="20" w:lineRule="atLeast"/>
        <w:contextualSpacing/>
        <w:jc w:val="both"/>
      </w:pPr>
      <w:r w:rsidRPr="00F42702">
        <w:tab/>
      </w:r>
      <w:r w:rsidR="009D7999" w:rsidRPr="00F42702">
        <w:rPr>
          <w:bCs/>
        </w:rPr>
        <w:t>Технической базой для разработки являются: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- исполнительная документация по источникам тепла, тепловым сетям (ТС);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- 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- конструктивные данные по видам прокладки и применяемым теплоизоляционных конструкций, сроки эксплуатации тепловых сетей;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- 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center"/>
      </w:pPr>
    </w:p>
    <w:p w:rsidR="009D7999" w:rsidRPr="00F42702" w:rsidRDefault="009D7999" w:rsidP="009D7999">
      <w:pPr>
        <w:spacing w:line="20" w:lineRule="atLeast"/>
        <w:contextualSpacing/>
        <w:jc w:val="center"/>
      </w:pPr>
    </w:p>
    <w:p w:rsidR="0018059B" w:rsidRPr="00F42702" w:rsidRDefault="0018059B" w:rsidP="009D7999">
      <w:pPr>
        <w:spacing w:line="20" w:lineRule="atLeast"/>
        <w:contextualSpacing/>
        <w:jc w:val="center"/>
      </w:pPr>
    </w:p>
    <w:p w:rsidR="0018059B" w:rsidRPr="00F42702" w:rsidRDefault="0018059B" w:rsidP="009D7999">
      <w:pPr>
        <w:spacing w:line="20" w:lineRule="atLeast"/>
        <w:contextualSpacing/>
        <w:jc w:val="center"/>
      </w:pPr>
    </w:p>
    <w:p w:rsidR="009D7999" w:rsidRPr="00F42702" w:rsidRDefault="009D7999" w:rsidP="009D7999">
      <w:pPr>
        <w:spacing w:line="20" w:lineRule="atLeast"/>
        <w:contextualSpacing/>
        <w:jc w:val="center"/>
      </w:pPr>
    </w:p>
    <w:p w:rsidR="009D7999" w:rsidRPr="00F42702" w:rsidRDefault="009D7999" w:rsidP="009D7999">
      <w:pPr>
        <w:spacing w:line="20" w:lineRule="atLeast"/>
        <w:contextualSpacing/>
        <w:jc w:val="center"/>
      </w:pPr>
    </w:p>
    <w:p w:rsidR="009D7999" w:rsidRPr="00F42702" w:rsidRDefault="009D7999" w:rsidP="009D7999">
      <w:pPr>
        <w:spacing w:line="20" w:lineRule="atLeast"/>
        <w:contextualSpacing/>
        <w:jc w:val="center"/>
      </w:pPr>
    </w:p>
    <w:p w:rsidR="00F42702" w:rsidRPr="00221CD4" w:rsidRDefault="00F42702" w:rsidP="007D4335">
      <w:pPr>
        <w:spacing w:line="20" w:lineRule="atLeast"/>
        <w:contextualSpacing/>
        <w:jc w:val="center"/>
        <w:rPr>
          <w:b/>
          <w:bCs/>
        </w:rPr>
      </w:pPr>
    </w:p>
    <w:p w:rsidR="009D7999" w:rsidRPr="00F42702" w:rsidRDefault="009D7999" w:rsidP="007D4335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  <w:lang w:val="en-US"/>
        </w:rPr>
        <w:t>I</w:t>
      </w:r>
      <w:r w:rsidRPr="00F42702">
        <w:rPr>
          <w:b/>
          <w:bCs/>
        </w:rPr>
        <w:t>. ОБЩАЯ ЧАСТЬ</w:t>
      </w: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>Глава 1. Краткая характеристика  территории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C81A56" w:rsidRPr="00F42702" w:rsidRDefault="00C81A56" w:rsidP="00C81A56">
      <w:pPr>
        <w:ind w:firstLine="720"/>
        <w:jc w:val="both"/>
      </w:pPr>
      <w:r w:rsidRPr="00F42702">
        <w:t>Муниципальное образование Черемновский  сельсовет входит в состав  Павловского района. Сельсовет  был образован в 1992 году. 21 июня 2001 года присвоен статус муниципальное образование сельское поселение «Черемновский сельсовет». На территории сельсовета расположено 2 населенных пункта: село Черемное и село Солоновка.</w:t>
      </w:r>
    </w:p>
    <w:p w:rsidR="00C81A56" w:rsidRPr="00F42702" w:rsidRDefault="00C81A56" w:rsidP="00C81A56">
      <w:pPr>
        <w:ind w:firstLine="720"/>
        <w:jc w:val="both"/>
      </w:pPr>
      <w:r w:rsidRPr="00F42702">
        <w:t> Административный центр Черемновского сельсовета – с. Черемное. Граничит поселение со  Стуковским, Арбузовским, Колыванским, Комсомольским сельсоветами Павловского района и с Калманским районом.</w:t>
      </w:r>
    </w:p>
    <w:p w:rsidR="00C81A56" w:rsidRPr="00F42702" w:rsidRDefault="00C81A56" w:rsidP="00C81A56">
      <w:pPr>
        <w:ind w:firstLine="720"/>
        <w:jc w:val="both"/>
      </w:pPr>
      <w:r w:rsidRPr="00F42702">
        <w:t>Численность населения - 4977 человек  (русские, немцы, украинцы, казахи), в том числе в с. Черемное – 4799 человек, в с. Солоновка – 178 человек.</w:t>
      </w:r>
    </w:p>
    <w:p w:rsidR="00C81A56" w:rsidRPr="00F42702" w:rsidRDefault="00C81A56" w:rsidP="00C81A56">
      <w:pPr>
        <w:ind w:firstLine="720"/>
        <w:jc w:val="both"/>
      </w:pPr>
      <w:r w:rsidRPr="00F42702">
        <w:t>Число наличных хозяйств составляет 1856 (1797 хозяйств в с. Черемное и 59 хозяйств в с. Солоновка).</w:t>
      </w:r>
    </w:p>
    <w:p w:rsidR="00C81A56" w:rsidRPr="00F42702" w:rsidRDefault="00C81A56" w:rsidP="00C81A56">
      <w:pPr>
        <w:ind w:firstLine="720"/>
        <w:jc w:val="both"/>
      </w:pPr>
      <w:r w:rsidRPr="00F42702">
        <w:t xml:space="preserve"> Сегодня площадь муниципального образования Черемновский сельсовет – 8326 га. Рельеф равнинный, климат умеренно-континентальный, благоприятный для ведения сельского хозяйства. Средняя температура января - - 18,6 </w:t>
      </w:r>
      <w:r w:rsidR="00F42702" w:rsidRPr="00F42702">
        <w:t>гр. С</w:t>
      </w:r>
      <w:r w:rsidRPr="00F42702">
        <w:t>, июля - +20 гр.С. Годовое количество атмосферных осадков - 370 мм. По территории протекает река Землянуха, располагается озеро Анисимово, хотя уже находится на территории Калманского района.</w:t>
      </w:r>
    </w:p>
    <w:p w:rsidR="009D7999" w:rsidRPr="00F42702" w:rsidRDefault="009D7999" w:rsidP="00C81A56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510397">
      <w:pPr>
        <w:spacing w:line="20" w:lineRule="atLeast"/>
        <w:ind w:firstLine="709"/>
        <w:contextualSpacing/>
        <w:jc w:val="both"/>
      </w:pPr>
      <w:r w:rsidRPr="00F42702">
        <w:t>Основную производственную базу МО Черемновский сельсовет  составляют  следующие предприятия: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>- ОАО «Черемновский сах/завод»;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>- ООО «</w:t>
      </w:r>
      <w:r w:rsidR="00F42702" w:rsidRPr="00F42702">
        <w:t>СибДорСельМаш</w:t>
      </w:r>
      <w:r w:rsidRPr="00F42702">
        <w:t>»;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>- ООО «Компания Чикен-Дак»;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>- ООО «Агрофирма Черемновская»;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>- ООО «Черемновские коммунальные системы».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lastRenderedPageBreak/>
        <w:t>Глава 2. Характеристика системы теплоснабжения.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В МО Черемновский сельсовет теплоснабжение жилищного фонда и объектов инфраструктуры осуществляется различными способами - индивидуальными и цен</w:t>
      </w:r>
      <w:r w:rsidR="00887F7F" w:rsidRPr="00F42702">
        <w:t>т</w:t>
      </w:r>
      <w:r w:rsidRPr="00F42702">
        <w:t>рализованными источниками тепла.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Централизованными источниками теплоснабжения являются 1 отопительная котельная и покупное тепло от ОАО «Черемновский сах</w:t>
      </w:r>
      <w:r w:rsidR="00FF49AF" w:rsidRPr="00F42702">
        <w:t xml:space="preserve">арный </w:t>
      </w:r>
      <w:r w:rsidRPr="00F42702">
        <w:t>завод».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Зоны</w:t>
      </w:r>
      <w:r w:rsidR="00FF49AF" w:rsidRPr="00F42702">
        <w:t>,</w:t>
      </w:r>
      <w:r w:rsidRPr="00F42702">
        <w:t xml:space="preserve"> неохваченные источниками централизованного теплоснабжения, имеют индивидуальное теплоснабжение.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374E49" w:rsidRPr="00F42702" w:rsidRDefault="00374E49" w:rsidP="009D7999">
      <w:pPr>
        <w:spacing w:line="20" w:lineRule="atLeast"/>
        <w:contextualSpacing/>
        <w:jc w:val="both"/>
      </w:pPr>
    </w:p>
    <w:p w:rsidR="00374E49" w:rsidRPr="00F42702" w:rsidRDefault="00374E4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</w:rPr>
      </w:pPr>
      <w:r w:rsidRPr="00F42702">
        <w:rPr>
          <w:b/>
          <w:bCs/>
          <w:lang w:val="en-US"/>
        </w:rPr>
        <w:t>II</w:t>
      </w:r>
      <w:r w:rsidRPr="00F42702">
        <w:rPr>
          <w:b/>
          <w:bCs/>
        </w:rPr>
        <w:t xml:space="preserve"> ОБОСНОВЫВАЮЩИЕ МАТЕРИАЛЫ К СХЕМЕ ТЕПЛОСНАБЖЕНИЯ</w:t>
      </w:r>
    </w:p>
    <w:p w:rsidR="009D7999" w:rsidRPr="00F42702" w:rsidRDefault="009D7999" w:rsidP="009D7999">
      <w:pPr>
        <w:spacing w:line="20" w:lineRule="atLeast"/>
        <w:contextualSpacing/>
        <w:jc w:val="center"/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/>
          <w:bCs/>
        </w:rPr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>Часть 1. Функциональная структура теплоснабжения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rPr>
          <w:bCs/>
        </w:rPr>
        <w:tab/>
      </w:r>
      <w:r w:rsidRPr="00F42702">
        <w:t>В настоящее время централизованное теплоснабжение потребителей МО   Черемновский сельсовет осуществляется от 1 отопительной котельной: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 xml:space="preserve">1. Котельная № </w:t>
      </w:r>
      <w:r w:rsidR="00FF49AF" w:rsidRPr="00F42702">
        <w:t xml:space="preserve">1 </w:t>
      </w:r>
      <w:r w:rsidRPr="00F42702">
        <w:t xml:space="preserve">с. Черемное (муниципальная); 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>2. ОАО «Черемновский сах</w:t>
      </w:r>
      <w:r w:rsidR="00FF49AF" w:rsidRPr="00F42702">
        <w:t xml:space="preserve">арный </w:t>
      </w:r>
      <w:r w:rsidR="00C57464" w:rsidRPr="00F42702">
        <w:t>завод» (источник тепловой энергии, производимой в режиме комбинированной выработки</w:t>
      </w:r>
      <w:r w:rsidR="00E74B50" w:rsidRPr="00F42702">
        <w:t xml:space="preserve"> электрической и тепловой энергии</w:t>
      </w:r>
      <w:r w:rsidR="00C57464" w:rsidRPr="00F42702">
        <w:t>)</w:t>
      </w:r>
      <w:r w:rsidRPr="00F42702">
        <w:t>.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>Таблица 2.1.1. Обобщенная характеристика системы теплоснабжения МО Черемновский сельсовет.</w:t>
      </w:r>
    </w:p>
    <w:tbl>
      <w:tblPr>
        <w:tblW w:w="947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638"/>
        <w:gridCol w:w="1559"/>
        <w:gridCol w:w="1559"/>
        <w:gridCol w:w="1559"/>
        <w:gridCol w:w="1679"/>
      </w:tblGrid>
      <w:tr w:rsidR="009D7999" w:rsidRPr="00F42702" w:rsidTr="007121B5">
        <w:trPr>
          <w:jc w:val="center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№ п/п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Котельные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Установленная мощность,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Гкал/час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4E7C9F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 xml:space="preserve">Подключенная </w:t>
            </w:r>
            <w:r w:rsidR="009D7999" w:rsidRPr="00F42702">
              <w:t>нагрузка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Гкал/час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Температурный график,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ºС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Длина тепловых сетей (двухтрубн.), км</w:t>
            </w:r>
          </w:p>
        </w:tc>
      </w:tr>
      <w:tr w:rsidR="009D7999" w:rsidRPr="00F42702" w:rsidTr="007121B5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1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Котельная № 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DE24F8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3,44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1E71A1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0,845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DE24F8">
            <w:pPr>
              <w:pStyle w:val="a8"/>
              <w:spacing w:line="20" w:lineRule="atLeast"/>
              <w:contextualSpacing/>
              <w:jc w:val="center"/>
            </w:pPr>
            <w:r w:rsidRPr="00F42702">
              <w:t>9</w:t>
            </w:r>
            <w:r w:rsidR="00DE24F8" w:rsidRPr="00F42702">
              <w:t>5</w:t>
            </w:r>
            <w:r w:rsidRPr="00F42702">
              <w:t>/70</w:t>
            </w: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4E7C9F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3,</w:t>
            </w:r>
            <w:r w:rsidR="004E7C9F" w:rsidRPr="00F42702">
              <w:t>392</w:t>
            </w:r>
          </w:p>
        </w:tc>
      </w:tr>
      <w:tr w:rsidR="007121B5" w:rsidRPr="00F42702" w:rsidTr="007121B5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1B5" w:rsidRPr="00F42702" w:rsidRDefault="007121B5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2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1B5" w:rsidRPr="00F42702" w:rsidRDefault="007121B5" w:rsidP="00FF49AF">
            <w:pPr>
              <w:pStyle w:val="a8"/>
              <w:spacing w:line="20" w:lineRule="atLeast"/>
              <w:contextualSpacing/>
              <w:jc w:val="both"/>
            </w:pPr>
            <w:r w:rsidRPr="00F42702">
              <w:t>ОАО «Черемновский сахарный завод»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7121B5" w:rsidRPr="00F42702" w:rsidRDefault="007121B5" w:rsidP="007121B5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76,0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1B5" w:rsidRPr="00F42702" w:rsidRDefault="007121B5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н/д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7121B5" w:rsidRPr="00F42702" w:rsidRDefault="007121B5" w:rsidP="007121B5">
            <w:pPr>
              <w:pStyle w:val="a8"/>
              <w:spacing w:line="20" w:lineRule="atLeast"/>
              <w:contextualSpacing/>
              <w:jc w:val="center"/>
            </w:pPr>
            <w:r w:rsidRPr="00F42702">
              <w:t>95/70</w:t>
            </w: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1B5" w:rsidRPr="00F42702" w:rsidRDefault="007121B5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7121B5" w:rsidRPr="00F42702" w:rsidTr="00372BDB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1B5" w:rsidRPr="00F42702" w:rsidRDefault="007121B5" w:rsidP="001228BE">
            <w:pPr>
              <w:pStyle w:val="a8"/>
              <w:spacing w:line="20" w:lineRule="atLeast"/>
              <w:contextualSpacing/>
              <w:jc w:val="center"/>
            </w:pP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1B5" w:rsidRPr="00F42702" w:rsidRDefault="007121B5" w:rsidP="00FF49AF">
            <w:pPr>
              <w:pStyle w:val="a8"/>
              <w:spacing w:line="20" w:lineRule="atLeast"/>
              <w:contextualSpacing/>
              <w:jc w:val="both"/>
            </w:pPr>
            <w:r w:rsidRPr="00F42702">
              <w:t>в т.ч. потребители ООО «Черемновские коммунальным системы»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121B5" w:rsidRPr="00F42702" w:rsidRDefault="007121B5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21B5" w:rsidRPr="00F42702" w:rsidRDefault="001E71A1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1,046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121B5" w:rsidRPr="00F42702" w:rsidRDefault="007121B5" w:rsidP="00DE24F8">
            <w:pPr>
              <w:pStyle w:val="a8"/>
              <w:spacing w:line="20" w:lineRule="atLeast"/>
              <w:contextualSpacing/>
              <w:jc w:val="center"/>
            </w:pP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1B5" w:rsidRPr="00F42702" w:rsidRDefault="007121B5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3,065</w:t>
            </w:r>
          </w:p>
        </w:tc>
      </w:tr>
      <w:tr w:rsidR="009D7999" w:rsidRPr="00F42702" w:rsidTr="007121B5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  <w:rPr>
                <w:bCs/>
              </w:rPr>
            </w:pPr>
            <w:r w:rsidRPr="00F42702">
              <w:rPr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DE24F8" w:rsidP="001228BE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79,44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1E71A1" w:rsidP="001228BE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1,891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4E7C9F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rPr>
                <w:bCs/>
              </w:rPr>
              <w:t>6,457</w:t>
            </w: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rPr>
          <w:bCs/>
        </w:rPr>
        <w:t>Зоны действия индивидуальных источников теплоснабжения</w:t>
      </w:r>
      <w:r w:rsidR="00C57464" w:rsidRPr="00F42702">
        <w:rPr>
          <w:bCs/>
        </w:rPr>
        <w:t>: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 xml:space="preserve">В с. Черемное централизованное теплоснабжение осуществляется от </w:t>
      </w:r>
      <w:r w:rsidR="004E7C9F" w:rsidRPr="00F42702">
        <w:t>2</w:t>
      </w:r>
      <w:r w:rsidRPr="00F42702">
        <w:t xml:space="preserve"> источник</w:t>
      </w:r>
      <w:r w:rsidR="004E7C9F" w:rsidRPr="00F42702">
        <w:t>ов</w:t>
      </w:r>
      <w:r w:rsidRPr="00F42702">
        <w:t xml:space="preserve"> тепла</w:t>
      </w:r>
      <w:r w:rsidR="004E7C9F" w:rsidRPr="00F42702">
        <w:t>: Котельная № 1</w:t>
      </w:r>
      <w:r w:rsidRPr="00F42702">
        <w:t xml:space="preserve"> и </w:t>
      </w:r>
      <w:r w:rsidR="004E7C9F" w:rsidRPr="00F42702">
        <w:t>ТЭЦ</w:t>
      </w:r>
      <w:r w:rsidRPr="00F42702">
        <w:t xml:space="preserve"> ОАО «Черемновский сах</w:t>
      </w:r>
      <w:r w:rsidR="004E7C9F" w:rsidRPr="00F42702">
        <w:t xml:space="preserve">арный </w:t>
      </w:r>
      <w:r w:rsidRPr="00F42702">
        <w:t>завод», от которых отапливаются социально значимые объекты и жилы</w:t>
      </w:r>
      <w:r w:rsidR="004E7C9F" w:rsidRPr="00F42702">
        <w:t>е</w:t>
      </w:r>
      <w:r w:rsidRPr="00F42702">
        <w:t xml:space="preserve"> дома (3 школы, больница, административные здания, учреждения культуры, 1 детский сад). Индивидуальное теплоснабжение распространяется на частный сектор и представлено только индивидуальными источниками тепла, работающи</w:t>
      </w:r>
      <w:r w:rsidR="004E7C9F" w:rsidRPr="00F42702">
        <w:t>ми</w:t>
      </w:r>
      <w:r w:rsidRPr="00F42702">
        <w:t xml:space="preserve"> на твердом топливе (уголь и дрова)</w:t>
      </w:r>
      <w:r w:rsidR="004E7C9F" w:rsidRPr="00F42702">
        <w:t>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</w:rPr>
      </w:pPr>
      <w:r w:rsidRPr="00F42702">
        <w:rPr>
          <w:b/>
          <w:bCs/>
        </w:rPr>
        <w:t>Часть 2. Источники тепловой энергии</w:t>
      </w:r>
    </w:p>
    <w:p w:rsidR="00E74B50" w:rsidRPr="00F42702" w:rsidRDefault="00E74B50" w:rsidP="00E74B50">
      <w:pPr>
        <w:spacing w:line="20" w:lineRule="atLeast"/>
        <w:contextualSpacing/>
      </w:pPr>
    </w:p>
    <w:p w:rsidR="009D7999" w:rsidRPr="00F42702" w:rsidRDefault="009D7999" w:rsidP="00E74B50">
      <w:pPr>
        <w:spacing w:line="20" w:lineRule="atLeast"/>
        <w:contextualSpacing/>
        <w:jc w:val="center"/>
      </w:pPr>
      <w:r w:rsidRPr="00F42702">
        <w:t>Таблица 2.2.1 Описание котельных</w:t>
      </w:r>
    </w:p>
    <w:p w:rsidR="00F42702" w:rsidRPr="00F42702" w:rsidRDefault="00F42702" w:rsidP="00E74B50">
      <w:pPr>
        <w:spacing w:line="20" w:lineRule="atLeast"/>
        <w:contextualSpacing/>
        <w:jc w:val="center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4974"/>
      </w:tblGrid>
      <w:tr w:rsidR="009D7999" w:rsidRPr="00F42702" w:rsidTr="001228BE">
        <w:trPr>
          <w:jc w:val="center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lastRenderedPageBreak/>
              <w:t>Показатели</w:t>
            </w:r>
          </w:p>
        </w:tc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t>Значения</w:t>
            </w:r>
          </w:p>
        </w:tc>
      </w:tr>
      <w:tr w:rsidR="009D7999" w:rsidRPr="00F42702" w:rsidTr="001228BE">
        <w:trPr>
          <w:jc w:val="center"/>
        </w:trPr>
        <w:tc>
          <w:tcPr>
            <w:tcW w:w="94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rPr>
                <w:bCs/>
              </w:rPr>
              <w:t>Котельная № 1 ООО «Черемновские коммунальные системы»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а) структура основного оборудования</w:t>
            </w:r>
          </w:p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rPr>
                <w:bCs/>
              </w:rPr>
            </w:pPr>
            <w:r w:rsidRPr="00F42702">
              <w:t>Вид основного топлива – природный газ.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rPr>
                <w:bCs/>
              </w:rPr>
              <w:t>Котлоагрегаты: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Водогрейный котел КВГМ-2 - 2шт.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Установленная тепловая мощность с учетом резерва</w:t>
            </w:r>
          </w:p>
          <w:p w:rsidR="009D7999" w:rsidRPr="00F42702" w:rsidRDefault="00DE24F8" w:rsidP="00DE24F8">
            <w:pPr>
              <w:pStyle w:val="a8"/>
              <w:spacing w:line="20" w:lineRule="atLeast"/>
              <w:contextualSpacing/>
            </w:pPr>
            <w:r w:rsidRPr="00F42702">
              <w:t>3,44</w:t>
            </w:r>
            <w:r w:rsidR="009D7999" w:rsidRPr="00F42702">
              <w:t xml:space="preserve"> Гкал/час.  (</w:t>
            </w:r>
            <w:r w:rsidRPr="00F42702">
              <w:t>4</w:t>
            </w:r>
            <w:r w:rsidR="009D7999" w:rsidRPr="00F42702">
              <w:t>,0 МВт)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в) Ограничения тепловой мощности и параметры располагаемой тепловой мощности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Располагаемая тепловая мощность </w:t>
            </w:r>
          </w:p>
          <w:p w:rsidR="009D7999" w:rsidRPr="00F42702" w:rsidRDefault="00DE24F8" w:rsidP="001228BE">
            <w:pPr>
              <w:pStyle w:val="a8"/>
              <w:spacing w:line="20" w:lineRule="atLeast"/>
              <w:contextualSpacing/>
            </w:pPr>
            <w:r w:rsidRPr="00F42702">
              <w:t>3,44</w:t>
            </w:r>
            <w:r w:rsidR="009D7999" w:rsidRPr="00F42702">
              <w:t xml:space="preserve"> Гкал/час.  (</w:t>
            </w:r>
            <w:r w:rsidRPr="00F42702">
              <w:t>4</w:t>
            </w:r>
            <w:r w:rsidR="009D7999" w:rsidRPr="00F42702">
              <w:t>,0 МВт)</w:t>
            </w:r>
          </w:p>
          <w:p w:rsidR="009D7999" w:rsidRPr="00F42702" w:rsidRDefault="009D7999" w:rsidP="00FB5BD5">
            <w:pPr>
              <w:pStyle w:val="a8"/>
              <w:spacing w:line="20" w:lineRule="atLeast"/>
              <w:contextualSpacing/>
            </w:pPr>
            <w:r w:rsidRPr="00F42702">
              <w:t>подключенная тепловая нагрузка (по догово</w:t>
            </w:r>
            <w:r w:rsidR="00F305E1" w:rsidRPr="00F42702">
              <w:t>рам на 202</w:t>
            </w:r>
            <w:r w:rsidR="001E71A1" w:rsidRPr="00F42702">
              <w:t>5</w:t>
            </w:r>
            <w:r w:rsidRPr="00F42702">
              <w:t xml:space="preserve"> год) </w:t>
            </w:r>
            <w:r w:rsidR="001E71A1" w:rsidRPr="00F42702">
              <w:t>0,845</w:t>
            </w:r>
            <w:r w:rsidR="00DE24F8" w:rsidRPr="00F42702">
              <w:t xml:space="preserve"> </w:t>
            </w:r>
            <w:r w:rsidRPr="00F42702">
              <w:t>Гкал/ч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г) 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F305E1">
            <w:pPr>
              <w:pStyle w:val="a8"/>
              <w:spacing w:line="20" w:lineRule="atLeast"/>
              <w:contextualSpacing/>
            </w:pPr>
            <w:r w:rsidRPr="00F42702">
              <w:t>Расход тепловой энергии на собственные нужды и при передач</w:t>
            </w:r>
            <w:r w:rsidR="00284EFF" w:rsidRPr="00F42702">
              <w:t>е</w:t>
            </w:r>
            <w:r w:rsidRPr="00F42702">
              <w:t xml:space="preserve"> теплоносителя (потери в тепловых сетях) </w:t>
            </w:r>
            <w:r w:rsidR="001E71A1" w:rsidRPr="00F42702">
              <w:t>1905,87</w:t>
            </w:r>
            <w:r w:rsidRPr="00F42702">
              <w:t xml:space="preserve"> Гкал/год.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д) дата последнего капитального ремонта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е) схема выдачи тепловой мощности, структура теплофикационных установок.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Источник комбинированной выработки тепловой и электрической энергии отсутствует.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Способ регулирования отпуска тепловой энергии качественный по температурному графику 95/70 ºС; выбор температурного графика обусловлен наличием только отопительной нагрузкой и непосредственным присоединением абонентов к тепловым сетям.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з) среднегодовая нагрузка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Выработка тепловой </w:t>
            </w:r>
            <w:r w:rsidR="00F42702" w:rsidRPr="00F42702">
              <w:t>энергии 6288</w:t>
            </w:r>
            <w:r w:rsidR="001E71A1" w:rsidRPr="00F42702">
              <w:t xml:space="preserve">,15 </w:t>
            </w:r>
            <w:r w:rsidRPr="00F42702">
              <w:t>Гкал/год;</w:t>
            </w:r>
            <w:r w:rsidR="002602A8" w:rsidRPr="00F42702">
              <w:t xml:space="preserve"> </w:t>
            </w:r>
            <w:r w:rsidRPr="00F42702">
              <w:t xml:space="preserve">полезный отпуск тепловой энергии </w:t>
            </w:r>
          </w:p>
          <w:p w:rsidR="009D7999" w:rsidRPr="00F42702" w:rsidRDefault="001E71A1" w:rsidP="008C3587">
            <w:pPr>
              <w:pStyle w:val="a8"/>
              <w:spacing w:line="20" w:lineRule="atLeast"/>
              <w:contextualSpacing/>
            </w:pPr>
            <w:r w:rsidRPr="00F42702">
              <w:t xml:space="preserve">4176,23 </w:t>
            </w:r>
            <w:r w:rsidR="002602A8" w:rsidRPr="00F42702">
              <w:t xml:space="preserve">Гкал/год, расход на собственные нужды </w:t>
            </w:r>
            <w:r w:rsidRPr="00F42702">
              <w:t>206,05</w:t>
            </w:r>
            <w:r w:rsidR="002602A8" w:rsidRPr="00F42702">
              <w:t xml:space="preserve"> Гкал/год.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и) способы учета тепла, отпущенного в тепловые сети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Способ учета тепловой энергии - теплосчетчик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Статистика отказов и восстановлений оборудования источников тепловой энергии отсутствует.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  <w:rPr>
                <w:bCs/>
              </w:rPr>
            </w:pPr>
            <w:r w:rsidRPr="00F42702">
              <w:t>Предписания надзорных органов по запрещению дальнейшей эксплуатации источников тепловой энергии отсутствуют.</w:t>
            </w:r>
          </w:p>
        </w:tc>
      </w:tr>
      <w:tr w:rsidR="009D7999" w:rsidRPr="00F42702" w:rsidTr="001228BE">
        <w:trPr>
          <w:jc w:val="center"/>
        </w:trPr>
        <w:tc>
          <w:tcPr>
            <w:tcW w:w="94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0D3C69">
            <w:pPr>
              <w:pStyle w:val="a8"/>
              <w:spacing w:line="20" w:lineRule="atLeast"/>
              <w:contextualSpacing/>
              <w:jc w:val="center"/>
            </w:pPr>
            <w:r w:rsidRPr="00F42702">
              <w:rPr>
                <w:bCs/>
              </w:rPr>
              <w:t>Покупное тепло от ОАО «Черемновский сах</w:t>
            </w:r>
            <w:r w:rsidR="000D3C69" w:rsidRPr="00F42702">
              <w:rPr>
                <w:bCs/>
              </w:rPr>
              <w:t xml:space="preserve">арный </w:t>
            </w:r>
            <w:r w:rsidRPr="00F42702">
              <w:rPr>
                <w:bCs/>
              </w:rPr>
              <w:t>завод»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а) структура основного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2A8" w:rsidRPr="00F42702" w:rsidRDefault="002602A8" w:rsidP="002602A8">
            <w:pPr>
              <w:pStyle w:val="a8"/>
              <w:spacing w:line="20" w:lineRule="atLeast"/>
              <w:contextualSpacing/>
              <w:rPr>
                <w:bCs/>
              </w:rPr>
            </w:pPr>
            <w:r w:rsidRPr="00F42702">
              <w:t>Вид основного топлива – природный газ.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  <w:rPr>
                <w:bCs/>
              </w:rPr>
            </w:pP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в) Ограничения тепловой мощности и параметры располагаемой тепловой мощности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Располагаемая тепловая мощность </w:t>
            </w:r>
            <w:r w:rsidR="000D3C69" w:rsidRPr="00F42702">
              <w:t>76,0 Гкал/час (</w:t>
            </w:r>
            <w:r w:rsidR="007121B5" w:rsidRPr="00F42702">
              <w:t>88,4</w:t>
            </w:r>
            <w:r w:rsidR="000C362E" w:rsidRPr="00F42702">
              <w:t xml:space="preserve"> МВт)</w:t>
            </w:r>
          </w:p>
          <w:p w:rsidR="009D7999" w:rsidRPr="00F42702" w:rsidRDefault="009D7999" w:rsidP="003C1661">
            <w:pPr>
              <w:pStyle w:val="a8"/>
              <w:spacing w:line="20" w:lineRule="atLeast"/>
              <w:contextualSpacing/>
            </w:pPr>
            <w:r w:rsidRPr="00F42702">
              <w:t>подключенная тепловая нагрузка (по догово</w:t>
            </w:r>
            <w:r w:rsidRPr="00F42702">
              <w:lastRenderedPageBreak/>
              <w:t>рам на 20</w:t>
            </w:r>
            <w:r w:rsidR="003C1661" w:rsidRPr="00F42702">
              <w:t>2</w:t>
            </w:r>
            <w:r w:rsidR="001E71A1" w:rsidRPr="00F42702">
              <w:t>4</w:t>
            </w:r>
            <w:r w:rsidRPr="00F42702">
              <w:t xml:space="preserve"> год) </w:t>
            </w:r>
            <w:r w:rsidR="001E71A1" w:rsidRPr="00F42702">
              <w:t>1,046</w:t>
            </w:r>
            <w:r w:rsidRPr="00F42702">
              <w:t xml:space="preserve"> Гкал/ч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lastRenderedPageBreak/>
              <w:t>г) 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3C1661">
            <w:pPr>
              <w:pStyle w:val="a8"/>
              <w:spacing w:line="20" w:lineRule="atLeast"/>
              <w:contextualSpacing/>
            </w:pPr>
            <w:r w:rsidRPr="00F42702">
              <w:t>Расход тепловой энергии на собственные нужды и при передач</w:t>
            </w:r>
            <w:r w:rsidR="000C362E" w:rsidRPr="00F42702">
              <w:t>е</w:t>
            </w:r>
            <w:r w:rsidRPr="00F42702">
              <w:t xml:space="preserve"> теплоносителя (потери в тепловых сетях) </w:t>
            </w:r>
            <w:r w:rsidR="001E71A1" w:rsidRPr="00F42702">
              <w:t xml:space="preserve">1457,76 </w:t>
            </w:r>
            <w:r w:rsidRPr="00F42702">
              <w:t>Гкал/год.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д) дата последнего капитального ремонта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е) схема выдачи тепловой мощности, структура теплофикационных установок.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0C362E">
            <w:pPr>
              <w:pStyle w:val="a8"/>
              <w:spacing w:line="20" w:lineRule="atLeast"/>
              <w:contextualSpacing/>
            </w:pPr>
            <w:r w:rsidRPr="00F42702">
              <w:t>Источник комбинированной выработки тепло</w:t>
            </w:r>
            <w:r w:rsidR="000C362E" w:rsidRPr="00F42702">
              <w:t>вой и электрической энергии</w:t>
            </w:r>
            <w:r w:rsidRPr="00F42702">
              <w:t>.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Способ регулирования отпуска тепловой энергии качественный по температурному графику 95/70 ºС; выбор температурного графика обусловлен наличием только отопительной нагрузкой и непосредственным присоединением абонентов к тепловым сетям.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з) среднегодовая нагрузка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0C362E" w:rsidP="007121B5">
            <w:pPr>
              <w:pStyle w:val="a8"/>
              <w:spacing w:line="20" w:lineRule="atLeast"/>
              <w:contextualSpacing/>
            </w:pPr>
            <w:r w:rsidRPr="00F42702">
              <w:t xml:space="preserve"> </w:t>
            </w:r>
            <w:r w:rsidR="009D7999" w:rsidRPr="00F42702">
              <w:t xml:space="preserve">полезный отпуск тепловой энергии </w:t>
            </w:r>
            <w:r w:rsidR="00DE24F8" w:rsidRPr="00F42702">
              <w:t xml:space="preserve">конечным </w:t>
            </w:r>
            <w:r w:rsidRPr="00F42702">
              <w:t xml:space="preserve">потребителям </w:t>
            </w:r>
            <w:r w:rsidR="001E71A1" w:rsidRPr="00F42702">
              <w:t xml:space="preserve">6370,13 </w:t>
            </w:r>
            <w:r w:rsidRPr="00F42702">
              <w:t xml:space="preserve">тыс. </w:t>
            </w:r>
            <w:r w:rsidR="009D7999" w:rsidRPr="00F42702">
              <w:t>Гкал/год.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и) способы учета тепла, отпущенного в тепловые сети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Способ учета тепловой энергии - теплосчетчик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Статистика отказов и восстановлений оборудования источников тепловой энергии отсутствует.</w:t>
            </w:r>
          </w:p>
        </w:tc>
      </w:tr>
      <w:tr w:rsidR="009D7999" w:rsidRPr="00F42702" w:rsidTr="001228BE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  <w:rPr>
                <w:bCs/>
              </w:rPr>
            </w:pPr>
            <w:r w:rsidRPr="00F42702">
              <w:t>Предписания надзорных органов по запрещению дальнейшей эксплуатации источников тепловой энергии отсутствуют.</w:t>
            </w: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>Часть 3. Тепловые сети</w:t>
      </w:r>
    </w:p>
    <w:p w:rsidR="009D7999" w:rsidRPr="00F42702" w:rsidRDefault="009D7999" w:rsidP="009D7999">
      <w:pPr>
        <w:spacing w:line="20" w:lineRule="atLeast"/>
        <w:contextualSpacing/>
        <w:jc w:val="center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>Описание тепловых сетей источников теплоснабжения МО Черемновский сельсовет представлено в табл. 2.3.1-2.3.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Таблица 2.3.1. Описание тепловой сети котельной № 1 с. Черемное</w:t>
      </w:r>
    </w:p>
    <w:p w:rsidR="00F42702" w:rsidRPr="00F42702" w:rsidRDefault="00F42702" w:rsidP="009D7999">
      <w:pPr>
        <w:spacing w:line="20" w:lineRule="atLeast"/>
        <w:contextualSpacing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791"/>
      </w:tblGrid>
      <w:tr w:rsidR="009D7999" w:rsidRPr="00F42702" w:rsidTr="001228BE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Показатели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t>Описание, значение</w:t>
            </w:r>
          </w:p>
        </w:tc>
      </w:tr>
      <w:tr w:rsidR="009D7999" w:rsidRPr="00F42702" w:rsidTr="001228BE">
        <w:tc>
          <w:tcPr>
            <w:tcW w:w="94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rPr>
                <w:bCs/>
              </w:rPr>
              <w:t>Котельная № 1 ООО «Черемновские коммунальные системы»</w:t>
            </w:r>
          </w:p>
        </w:tc>
      </w:tr>
      <w:tr w:rsidR="009D7999" w:rsidRPr="00F42702" w:rsidTr="001228BE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Для системы теплоснабжения от котельной № 1 принято качественное регулирование отпуска тепловой энергии в сетевой воде потребителям. Расчетный температурный график - 95/70  ºС.</w:t>
            </w:r>
          </w:p>
        </w:tc>
      </w:tr>
      <w:tr w:rsidR="009D7999" w:rsidRPr="00F42702" w:rsidTr="001228BE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Тепловая сеть водяная 2-х трубная;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материал трубопроводов - сталь;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способ прокладки - подземная и надземная;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компенсация температурных удлинений трубопроводов осуществляется за счет естественных изменений направления теплотрассы, а также применения П образных компенсаторов. Грунты в местах прокладки в основном суглинистые.</w:t>
            </w:r>
          </w:p>
        </w:tc>
      </w:tr>
      <w:tr w:rsidR="009D7999" w:rsidRPr="00F42702" w:rsidTr="001228BE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lastRenderedPageBreak/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Запорно-регулирующая арматура на тепловых сетях - вентили, задвижки, краны.</w:t>
            </w:r>
          </w:p>
        </w:tc>
      </w:tr>
      <w:tr w:rsidR="009D7999" w:rsidRPr="00F42702" w:rsidTr="001228BE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г) описание типов и строительных особенностей тепловых камер.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Строительная часть тепловых камер выполнена из бетонных колец и кирпича. Высота камер не более 1,8 - 2 м.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Наличие - размещение запорно-регулирующей арматуры, проведение обслуживающих и ремонтных работ.</w:t>
            </w:r>
          </w:p>
        </w:tc>
      </w:tr>
      <w:tr w:rsidR="009D7999" w:rsidRPr="00F42702" w:rsidTr="001228BE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отпуск теплоты осуществляется согласно утвержденному графику 95/70 ºС и температуре наружного воздуха.</w:t>
            </w:r>
          </w:p>
        </w:tc>
      </w:tr>
      <w:tr w:rsidR="009D7999" w:rsidRPr="00F42702" w:rsidTr="001228BE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Статистика отказов тепловых сетей отсутствует.</w:t>
            </w:r>
          </w:p>
        </w:tc>
      </w:tr>
      <w:tr w:rsidR="009D7999" w:rsidRPr="00F42702" w:rsidTr="001228BE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Гидравлическое испытания проводятся регулярно</w:t>
            </w:r>
          </w:p>
        </w:tc>
      </w:tr>
      <w:tr w:rsidR="009D7999" w:rsidRPr="00F42702" w:rsidTr="001228BE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Летние ремонты проводятся ежегодно</w:t>
            </w:r>
          </w:p>
        </w:tc>
      </w:tr>
      <w:tr w:rsidR="009D7999" w:rsidRPr="00F42702" w:rsidTr="001228BE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к) описание нормативов технологических потерь при передачи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0B2E63">
            <w:pPr>
              <w:pStyle w:val="a8"/>
              <w:spacing w:line="20" w:lineRule="atLeast"/>
              <w:contextualSpacing/>
            </w:pPr>
            <w:r w:rsidRPr="00F42702">
              <w:t xml:space="preserve">Норматив потерь тепловой энергии в тепловых сетях составляет </w:t>
            </w:r>
            <w:r w:rsidR="002602A8" w:rsidRPr="00F42702">
              <w:t>1905,87</w:t>
            </w:r>
            <w:r w:rsidR="00D869A7" w:rsidRPr="00F42702">
              <w:t xml:space="preserve"> Гкал/год </w:t>
            </w:r>
          </w:p>
        </w:tc>
      </w:tr>
      <w:tr w:rsidR="009D7999" w:rsidRPr="00F42702" w:rsidTr="001228BE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9D7999" w:rsidRPr="00F42702" w:rsidTr="001228BE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Тип присоединения потребителей к тепловым сетям - непосредственное с качественным регулированием температуры теплоносителя по температуре наружного воздуха;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нагрузка на горячее водоснабжение отсутствует; имеется только отопительная нагрузка.</w:t>
            </w:r>
          </w:p>
        </w:tc>
      </w:tr>
      <w:tr w:rsidR="009D7999" w:rsidRPr="00F42702" w:rsidTr="001228BE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н) Наличия коммерческого приборного учета тепловой энергии отпущенной из тепловой сети потребителям.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13 приборов учета тепловой энергии.</w:t>
            </w:r>
          </w:p>
        </w:tc>
      </w:tr>
      <w:tr w:rsidR="009D7999" w:rsidRPr="00F42702" w:rsidTr="001228BE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диспетчерские службы не востребованы.</w:t>
            </w:r>
          </w:p>
        </w:tc>
      </w:tr>
      <w:tr w:rsidR="009D7999" w:rsidRPr="00F42702" w:rsidTr="001228BE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п) перечень выявленных бесхозяйных тепловых сетей и обоснование выбора органи</w:t>
            </w:r>
            <w:r w:rsidRPr="00F42702">
              <w:lastRenderedPageBreak/>
              <w:t>зации, уполномоченной на их эксплуатацию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lastRenderedPageBreak/>
              <w:t>Бесхозяйных сетей не выявлено</w:t>
            </w: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>Схема тепловой сети  от ОАО «Черемновский сах</w:t>
      </w:r>
      <w:r w:rsidR="005576C6" w:rsidRPr="00F42702">
        <w:t xml:space="preserve">арный </w:t>
      </w:r>
      <w:r w:rsidRPr="00F42702">
        <w:t>завод»</w:t>
      </w:r>
      <w:r w:rsidR="005576C6" w:rsidRPr="00F42702">
        <w:t>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F42702" w:rsidP="009D7999">
      <w:pPr>
        <w:spacing w:line="20" w:lineRule="atLeast"/>
        <w:contextualSpacing/>
        <w:jc w:val="both"/>
      </w:pPr>
      <w:r w:rsidRPr="00F42702">
        <w:tab/>
      </w:r>
      <w:r w:rsidR="009D7999" w:rsidRPr="00F42702">
        <w:t xml:space="preserve">Таблица 2.3.2. Описание тепловой сети </w:t>
      </w:r>
      <w:r w:rsidR="000B2E63" w:rsidRPr="00F42702">
        <w:t>от ТЭЦ ОАО «Черемновский сахарный завод»</w:t>
      </w:r>
    </w:p>
    <w:p w:rsidR="00F42702" w:rsidRPr="00F42702" w:rsidRDefault="00F42702" w:rsidP="009D7999">
      <w:pPr>
        <w:spacing w:line="20" w:lineRule="atLeast"/>
        <w:contextualSpacing/>
        <w:jc w:val="both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791"/>
      </w:tblGrid>
      <w:tr w:rsidR="009D7999" w:rsidRPr="00F42702" w:rsidTr="001228BE">
        <w:trPr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Показатели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t>Описание, значение</w:t>
            </w:r>
          </w:p>
        </w:tc>
      </w:tr>
      <w:tr w:rsidR="009D7999" w:rsidRPr="00F42702" w:rsidTr="001228BE">
        <w:trPr>
          <w:jc w:val="center"/>
        </w:trPr>
        <w:tc>
          <w:tcPr>
            <w:tcW w:w="94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5933B3">
            <w:pPr>
              <w:pStyle w:val="a8"/>
              <w:spacing w:line="20" w:lineRule="atLeast"/>
              <w:contextualSpacing/>
              <w:jc w:val="center"/>
            </w:pPr>
            <w:r w:rsidRPr="00F42702">
              <w:rPr>
                <w:bCs/>
              </w:rPr>
              <w:t>Покупное тепло от ОАО «Черемновский сах</w:t>
            </w:r>
            <w:r w:rsidR="005933B3" w:rsidRPr="00F42702">
              <w:rPr>
                <w:bCs/>
              </w:rPr>
              <w:t xml:space="preserve">арный </w:t>
            </w:r>
            <w:r w:rsidRPr="00F42702">
              <w:rPr>
                <w:bCs/>
              </w:rPr>
              <w:t>завод»</w:t>
            </w:r>
          </w:p>
        </w:tc>
      </w:tr>
      <w:tr w:rsidR="009D7999" w:rsidRPr="00F42702" w:rsidTr="001228BE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5933B3">
            <w:pPr>
              <w:pStyle w:val="a8"/>
              <w:spacing w:line="20" w:lineRule="atLeast"/>
              <w:contextualSpacing/>
            </w:pPr>
            <w:r w:rsidRPr="00F42702">
              <w:t>Для системы теплоснабжения от ОАО «Черемновский сах</w:t>
            </w:r>
            <w:r w:rsidR="005933B3" w:rsidRPr="00F42702">
              <w:t xml:space="preserve">арный </w:t>
            </w:r>
            <w:r w:rsidRPr="00F42702">
              <w:t>завод» принято качественное регулирование отпуска тепловой энергии в сетевой воде потребителям. Расчетный температурный график - 95/70  ºС.</w:t>
            </w:r>
          </w:p>
        </w:tc>
      </w:tr>
      <w:tr w:rsidR="009D7999" w:rsidRPr="00F42702" w:rsidTr="001228BE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Тепловая сеть водяная 2-х трубная;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материал трубопроводов - сталь;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способ прокладки -  надземная;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компенсация температурных удлинений трубопроводов осуществляется за счет естественных изменений направления теплотрассы, а также применения П</w:t>
            </w:r>
            <w:r w:rsidR="005933B3" w:rsidRPr="00F42702">
              <w:t>-</w:t>
            </w:r>
            <w:r w:rsidRPr="00F42702">
              <w:t xml:space="preserve"> образных компенсаторов. Грунты в местах прокладки в основном суглинистые.</w:t>
            </w:r>
          </w:p>
        </w:tc>
      </w:tr>
      <w:tr w:rsidR="009D7999" w:rsidRPr="00F42702" w:rsidTr="001228BE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Запорно-регулирующая арматура на тепловых сетях - вентили, задвижки, краны.</w:t>
            </w:r>
          </w:p>
        </w:tc>
      </w:tr>
      <w:tr w:rsidR="009D7999" w:rsidRPr="00F42702" w:rsidTr="001228BE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г) описание типов и строительных особенностей тепловых камер.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Строительная часть тепловых камер выполнена из бетонных колец и кирпича. Высота камер не более 1,8 - 2 м.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Наличие - размещение запорно-регулирующей арматуры, проведение обслуживающих и ремонтных работ.</w:t>
            </w:r>
          </w:p>
        </w:tc>
      </w:tr>
      <w:tr w:rsidR="009D7999" w:rsidRPr="00F42702" w:rsidTr="001228BE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5933B3" w:rsidP="001228BE">
            <w:pPr>
              <w:pStyle w:val="a8"/>
              <w:spacing w:line="20" w:lineRule="atLeast"/>
              <w:contextualSpacing/>
            </w:pPr>
            <w:r w:rsidRPr="00F42702">
              <w:t>О</w:t>
            </w:r>
            <w:r w:rsidR="009D7999" w:rsidRPr="00F42702">
              <w:t>тпуск теплоты осуществляется согласно утвержденному графику 95/70 ºС и температуре наружного воздуха.</w:t>
            </w:r>
          </w:p>
        </w:tc>
      </w:tr>
      <w:tr w:rsidR="009D7999" w:rsidRPr="00F42702" w:rsidTr="001228BE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Статистика отказов тепловых сетей отсутствует.</w:t>
            </w:r>
          </w:p>
        </w:tc>
      </w:tr>
      <w:tr w:rsidR="009D7999" w:rsidRPr="00F42702" w:rsidTr="001228BE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Гидравлическое испытания проводятся регулярно</w:t>
            </w:r>
          </w:p>
        </w:tc>
      </w:tr>
      <w:tr w:rsidR="009D7999" w:rsidRPr="00F42702" w:rsidTr="001228BE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Летние ремонты проводятся ежегодно</w:t>
            </w:r>
          </w:p>
        </w:tc>
      </w:tr>
      <w:tr w:rsidR="009D7999" w:rsidRPr="00F42702" w:rsidTr="001228BE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к) описание нормативов технологических </w:t>
            </w:r>
            <w:r w:rsidRPr="00F42702">
              <w:lastRenderedPageBreak/>
              <w:t>потерь при передачи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0B2E63">
            <w:pPr>
              <w:pStyle w:val="a8"/>
              <w:spacing w:line="20" w:lineRule="atLeast"/>
              <w:contextualSpacing/>
            </w:pPr>
            <w:r w:rsidRPr="00F42702">
              <w:lastRenderedPageBreak/>
              <w:t>Норматив потерь тепловой энергии в тепло</w:t>
            </w:r>
            <w:r w:rsidRPr="00F42702">
              <w:lastRenderedPageBreak/>
              <w:t xml:space="preserve">вых сетях составляет </w:t>
            </w:r>
            <w:r w:rsidR="000B2E63" w:rsidRPr="00F42702">
              <w:t>1457,76</w:t>
            </w:r>
            <w:r w:rsidRPr="00F42702">
              <w:t xml:space="preserve"> Гкал/год.</w:t>
            </w:r>
            <w:r w:rsidR="005933B3" w:rsidRPr="00F42702">
              <w:t xml:space="preserve"> </w:t>
            </w:r>
          </w:p>
        </w:tc>
      </w:tr>
      <w:tr w:rsidR="009D7999" w:rsidRPr="00F42702" w:rsidTr="001228BE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lastRenderedPageBreak/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9D7999" w:rsidRPr="00F42702" w:rsidTr="001228BE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Тип присоединения потребителей к тепловым сетям - непосредственное с качественным регулированием температуры теплоносителя по температуре наружного воздуха;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нагрузка на горячее водоснабжение отсутствует; имеется только отопительная нагрузка.</w:t>
            </w:r>
          </w:p>
        </w:tc>
      </w:tr>
      <w:tr w:rsidR="009D7999" w:rsidRPr="00F42702" w:rsidTr="001228BE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н) Наличия коммерческого приборного учета тепловой энергии отпущенной из тепловой сети потребителям.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3C1661" w:rsidP="003C1661">
            <w:pPr>
              <w:pStyle w:val="a8"/>
              <w:spacing w:line="20" w:lineRule="atLeast"/>
              <w:contextualSpacing/>
            </w:pPr>
            <w:r w:rsidRPr="00F42702">
              <w:t>29</w:t>
            </w:r>
            <w:r w:rsidR="009D7999" w:rsidRPr="00F42702">
              <w:t xml:space="preserve"> приборов учета тепловой энергии.</w:t>
            </w:r>
          </w:p>
        </w:tc>
      </w:tr>
      <w:tr w:rsidR="009D7999" w:rsidRPr="00F42702" w:rsidTr="001228BE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диспетчерские службы не востребованы.</w:t>
            </w:r>
          </w:p>
        </w:tc>
      </w:tr>
      <w:tr w:rsidR="009D7999" w:rsidRPr="00F42702" w:rsidTr="001228BE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Бесхозяйных сетей не выявлено</w:t>
            </w: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>Часть 4. Зоны действия источников тепловой энергии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На территории МО Черемновский сельсовет действует 2 источника теплоснабжения отапливающих объекты жилого фонда и социальной сферы. Описание зон действия источников теплоснабжения с указанием адресной привязки и перечнем подключенных объектов приведено в табл.2.4.1.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 xml:space="preserve"> </w:t>
      </w:r>
    </w:p>
    <w:p w:rsidR="009D7999" w:rsidRPr="00F42702" w:rsidRDefault="00F42702" w:rsidP="009D7999">
      <w:pPr>
        <w:spacing w:line="20" w:lineRule="atLeast"/>
        <w:contextualSpacing/>
        <w:jc w:val="both"/>
      </w:pPr>
      <w:r w:rsidRPr="00F42702">
        <w:tab/>
      </w:r>
      <w:r w:rsidR="009D7999" w:rsidRPr="00F42702">
        <w:t>Таблица 2.4.1. зона действия источников теплоснабжения МО Черемновский сельсовет.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0"/>
        <w:gridCol w:w="2325"/>
        <w:gridCol w:w="4839"/>
      </w:tblGrid>
      <w:tr w:rsidR="009D7999" w:rsidRPr="00F42702" w:rsidTr="001228BE">
        <w:trPr>
          <w:jc w:val="center"/>
        </w:trPr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 xml:space="preserve">Теплоснабжающая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организация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Вид источника теплоснабжения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Зоны действия источников теплоснабжения</w:t>
            </w:r>
          </w:p>
        </w:tc>
      </w:tr>
      <w:tr w:rsidR="009D7999" w:rsidRPr="00F42702" w:rsidTr="001228BE">
        <w:trPr>
          <w:jc w:val="center"/>
        </w:trPr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5933B3">
            <w:pPr>
              <w:pStyle w:val="a8"/>
              <w:spacing w:line="20" w:lineRule="atLeast"/>
              <w:contextualSpacing/>
            </w:pPr>
            <w:r w:rsidRPr="00F42702">
              <w:t xml:space="preserve">ООО </w:t>
            </w:r>
            <w:r w:rsidR="005933B3" w:rsidRPr="00F42702">
              <w:t>«</w:t>
            </w:r>
            <w:r w:rsidRPr="00F42702">
              <w:t>Черемновские коммунальные системы»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Отопительная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  <w:rPr>
                <w:bCs/>
              </w:rPr>
            </w:pPr>
            <w:r w:rsidRPr="00F42702">
              <w:t xml:space="preserve">котельная </w:t>
            </w:r>
            <w:r w:rsidRPr="00F42702">
              <w:rPr>
                <w:bCs/>
              </w:rPr>
              <w:t xml:space="preserve"> </w:t>
            </w:r>
            <w:r w:rsidRPr="00F42702">
              <w:t>№ 1с. Черемное</w:t>
            </w:r>
          </w:p>
        </w:tc>
        <w:tc>
          <w:tcPr>
            <w:tcW w:w="4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rPr>
                <w:bCs/>
              </w:rPr>
              <w:t>Юридические лица: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МБОУ Первом-я </w:t>
            </w:r>
            <w:r w:rsidR="00F42702" w:rsidRPr="00F42702">
              <w:t>СОШ №</w:t>
            </w:r>
            <w:r w:rsidRPr="00F42702">
              <w:t>1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МБОУ Первом-я СОШ №2;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</w:t>
            </w:r>
            <w:r w:rsidR="00372BDB" w:rsidRPr="00F42702">
              <w:t xml:space="preserve">ГУ МЧС России </w:t>
            </w:r>
            <w:r w:rsidRPr="00F42702">
              <w:t>ОГПС-18;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>- ИП Алябьева З.Б.;</w:t>
            </w:r>
          </w:p>
          <w:p w:rsidR="006854CB" w:rsidRPr="00F42702" w:rsidRDefault="006854CB" w:rsidP="001228BE">
            <w:pPr>
              <w:pStyle w:val="a8"/>
              <w:spacing w:line="20" w:lineRule="atLeast"/>
              <w:contextualSpacing/>
            </w:pPr>
            <w:r w:rsidRPr="00F42702">
              <w:t>- ИП Арзамасцева О.</w:t>
            </w:r>
            <w:r w:rsidR="001E71A1" w:rsidRPr="00F42702">
              <w:t>В.</w:t>
            </w:r>
            <w:r w:rsidRPr="00F42702">
              <w:t>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ИП Брагина Т.Г.;</w:t>
            </w:r>
          </w:p>
          <w:p w:rsidR="001E71A1" w:rsidRPr="00F42702" w:rsidRDefault="001E71A1" w:rsidP="001228BE">
            <w:pPr>
              <w:pStyle w:val="a8"/>
              <w:spacing w:line="20" w:lineRule="atLeast"/>
              <w:contextualSpacing/>
            </w:pPr>
            <w:r w:rsidRPr="00F42702">
              <w:t>- Махнева Р.Э;</w:t>
            </w:r>
          </w:p>
          <w:p w:rsidR="001E71A1" w:rsidRPr="00F42702" w:rsidRDefault="001E71A1" w:rsidP="001228BE">
            <w:pPr>
              <w:pStyle w:val="a8"/>
              <w:spacing w:line="20" w:lineRule="atLeast"/>
              <w:contextualSpacing/>
            </w:pPr>
            <w:r w:rsidRPr="00F42702">
              <w:t>- ИП Королева Г.А.;</w:t>
            </w:r>
          </w:p>
          <w:p w:rsidR="000B2E63" w:rsidRPr="00F42702" w:rsidRDefault="009D7999" w:rsidP="006854CB">
            <w:pPr>
              <w:pStyle w:val="a8"/>
              <w:spacing w:line="20" w:lineRule="atLeast"/>
              <w:contextualSpacing/>
            </w:pPr>
            <w:r w:rsidRPr="00F42702">
              <w:t xml:space="preserve">- </w:t>
            </w:r>
            <w:r w:rsidR="00372BDB" w:rsidRPr="00F42702">
              <w:t>ПАО «Ростелеком»</w:t>
            </w:r>
            <w:r w:rsidR="006854CB" w:rsidRPr="00F42702">
              <w:t>;</w:t>
            </w:r>
          </w:p>
          <w:p w:rsidR="001E71A1" w:rsidRPr="00F42702" w:rsidRDefault="001E71A1" w:rsidP="006854CB">
            <w:pPr>
              <w:pStyle w:val="a8"/>
              <w:spacing w:line="20" w:lineRule="atLeast"/>
              <w:contextualSpacing/>
              <w:rPr>
                <w:bCs/>
              </w:rPr>
            </w:pPr>
            <w:r w:rsidRPr="00F42702">
              <w:t>- ИП Овсянникова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Физические лица: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rPr>
                <w:bCs/>
              </w:rPr>
              <w:t>- ж/д</w:t>
            </w:r>
            <w:r w:rsidR="006854CB" w:rsidRPr="00F42702">
              <w:rPr>
                <w:bCs/>
              </w:rPr>
              <w:t xml:space="preserve"> </w:t>
            </w:r>
            <w:r w:rsidRPr="00F42702">
              <w:rPr>
                <w:bCs/>
              </w:rPr>
              <w:t>ул.Воронина,36а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lastRenderedPageBreak/>
              <w:t>- ж/д ул. Первомайская,46;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ж/д ул. Привокзальная,54;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ж/д ул. Строителей,48;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ж/д ул. Привокзальная,50;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ж/д ул. Первомайская,44;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ж/д ул. Первомайская,19;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ж/д ул. Привокзальная,46;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ж/д ул. Привокзальная,52;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ж/д ул. Первомайская,21;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ж/д ул. Первомайская,23;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ж/д ул. Привокзальная,44;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 Привокзальная,48;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ж/д ул. Привокзальная,50а; 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собст.</w:t>
            </w:r>
            <w:r w:rsidR="00F42702" w:rsidRPr="00F42702">
              <w:t xml:space="preserve"> </w:t>
            </w:r>
            <w:r w:rsidRPr="00F42702">
              <w:t>ул.Воронина,44/1</w:t>
            </w:r>
          </w:p>
          <w:p w:rsidR="009D7999" w:rsidRPr="00F42702" w:rsidRDefault="006854CB" w:rsidP="001228BE">
            <w:pPr>
              <w:pStyle w:val="a8"/>
              <w:spacing w:line="20" w:lineRule="atLeast"/>
              <w:contextualSpacing/>
            </w:pPr>
            <w:r w:rsidRPr="00F42702">
              <w:t>Бригадный дом</w:t>
            </w:r>
          </w:p>
        </w:tc>
      </w:tr>
      <w:tr w:rsidR="009D7999" w:rsidRPr="00F42702" w:rsidTr="001228BE">
        <w:trPr>
          <w:jc w:val="center"/>
        </w:trPr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5933B3">
            <w:pPr>
              <w:pStyle w:val="a8"/>
              <w:spacing w:line="20" w:lineRule="atLeast"/>
              <w:contextualSpacing/>
            </w:pPr>
            <w:r w:rsidRPr="00F42702">
              <w:lastRenderedPageBreak/>
              <w:t xml:space="preserve">ООО </w:t>
            </w:r>
            <w:r w:rsidR="005933B3" w:rsidRPr="00F42702">
              <w:t>«</w:t>
            </w:r>
            <w:r w:rsidRPr="00F42702">
              <w:t>Черемновские коммунальные системы»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Покупное тепло</w:t>
            </w:r>
            <w:r w:rsidR="000B2E63" w:rsidRPr="00F42702">
              <w:t xml:space="preserve"> от </w:t>
            </w:r>
          </w:p>
          <w:p w:rsidR="009D7999" w:rsidRPr="00F42702" w:rsidRDefault="009D7999" w:rsidP="005933B3">
            <w:pPr>
              <w:pStyle w:val="a8"/>
              <w:spacing w:line="20" w:lineRule="atLeast"/>
              <w:contextualSpacing/>
            </w:pPr>
            <w:r w:rsidRPr="00F42702">
              <w:t>ОАО «Черемновский сах</w:t>
            </w:r>
            <w:r w:rsidR="005933B3" w:rsidRPr="00F42702">
              <w:t xml:space="preserve">арный </w:t>
            </w:r>
            <w:r w:rsidRPr="00F42702">
              <w:t>завод»</w:t>
            </w:r>
          </w:p>
        </w:tc>
        <w:tc>
          <w:tcPr>
            <w:tcW w:w="4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Юридические лица: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>- МДОУ д\с «Чебурашка»;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 xml:space="preserve">- МБОУ </w:t>
            </w:r>
            <w:r w:rsidR="003466C4" w:rsidRPr="00F42702">
              <w:t>«</w:t>
            </w:r>
            <w:r w:rsidRPr="00F42702">
              <w:t>Сахарозаводская СОШ</w:t>
            </w:r>
            <w:r w:rsidR="003466C4" w:rsidRPr="00F42702">
              <w:t>»</w:t>
            </w:r>
            <w:r w:rsidRPr="00F42702">
              <w:t>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>-</w:t>
            </w:r>
            <w:r w:rsidR="003466C4" w:rsidRPr="00F42702">
              <w:t xml:space="preserve"> МДОУ «Павловская ДШИ»;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>- Дом Культуры Черемновский сельсовет;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>-</w:t>
            </w:r>
            <w:r w:rsidR="003466C4" w:rsidRPr="00F42702">
              <w:t xml:space="preserve"> </w:t>
            </w:r>
            <w:r w:rsidRPr="00F42702">
              <w:t>Администрация Чер.с/с (ул.Юбилейная,10);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>- Гостиница ОАО «Черемн.сах\завод»;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>-</w:t>
            </w:r>
            <w:r w:rsidR="003466C4" w:rsidRPr="00F42702">
              <w:t xml:space="preserve"> </w:t>
            </w:r>
            <w:r w:rsidRPr="00F42702">
              <w:t>Сбербанк (ул.Юбилейн.,10);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>-</w:t>
            </w:r>
            <w:r w:rsidR="003466C4" w:rsidRPr="00F42702">
              <w:t xml:space="preserve"> </w:t>
            </w:r>
            <w:r w:rsidRPr="00F42702">
              <w:t>Почта России (ул.Юбилейн.,10);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 xml:space="preserve">- Павловское Райпо </w:t>
            </w:r>
            <w:r w:rsidR="00F42702" w:rsidRPr="00F42702">
              <w:t>(ул.Юбилейн</w:t>
            </w:r>
            <w:r w:rsidRPr="00F42702">
              <w:t>.,12);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>-</w:t>
            </w:r>
            <w:r w:rsidR="00372BDB" w:rsidRPr="00F42702">
              <w:t xml:space="preserve"> </w:t>
            </w:r>
            <w:r w:rsidR="00794D69" w:rsidRPr="00F42702">
              <w:t>АКГУП «Аптеки Алтая</w:t>
            </w:r>
            <w:r w:rsidRPr="00F42702">
              <w:t>» (ул.Юбилейн.,10);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>-</w:t>
            </w:r>
            <w:r w:rsidR="003466C4" w:rsidRPr="00F42702">
              <w:t xml:space="preserve"> </w:t>
            </w:r>
            <w:r w:rsidRPr="00F42702">
              <w:t>ООО «Мария-Ра»;</w:t>
            </w:r>
          </w:p>
          <w:p w:rsidR="00895899" w:rsidRPr="00F42702" w:rsidRDefault="00895899" w:rsidP="00895899">
            <w:pPr>
              <w:pStyle w:val="a8"/>
              <w:spacing w:line="20" w:lineRule="atLeast"/>
              <w:contextualSpacing/>
            </w:pPr>
            <w:r w:rsidRPr="00F42702">
              <w:t xml:space="preserve">- ИП Колмакова </w:t>
            </w:r>
            <w:r w:rsidR="003466C4" w:rsidRPr="00F42702">
              <w:t>А.Л</w:t>
            </w:r>
            <w:r w:rsidRPr="00F42702">
              <w:t>;</w:t>
            </w:r>
          </w:p>
          <w:p w:rsidR="00895899" w:rsidRPr="00F42702" w:rsidRDefault="00895899" w:rsidP="00895899">
            <w:pPr>
              <w:pStyle w:val="a8"/>
              <w:spacing w:line="20" w:lineRule="atLeast"/>
              <w:contextualSpacing/>
            </w:pPr>
            <w:r w:rsidRPr="00F42702">
              <w:t>- ИП Алябьева С.В.;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ИП Честных </w:t>
            </w:r>
            <w:r w:rsidR="003466C4" w:rsidRPr="00F42702">
              <w:t>А.</w:t>
            </w:r>
            <w:r w:rsidRPr="00F42702">
              <w:t>В.;</w:t>
            </w:r>
          </w:p>
          <w:p w:rsidR="00895899" w:rsidRPr="00F42702" w:rsidRDefault="00895899" w:rsidP="001228BE">
            <w:pPr>
              <w:pStyle w:val="a8"/>
              <w:spacing w:line="20" w:lineRule="atLeast"/>
              <w:contextualSpacing/>
            </w:pPr>
            <w:r w:rsidRPr="00F42702">
              <w:t>- ИП Михайленко</w:t>
            </w:r>
            <w:r w:rsidR="003466C4" w:rsidRPr="00F42702">
              <w:t xml:space="preserve"> М.В.</w:t>
            </w:r>
            <w:r w:rsidRPr="00F42702">
              <w:t>;</w:t>
            </w:r>
          </w:p>
          <w:p w:rsidR="00895899" w:rsidRPr="00F42702" w:rsidRDefault="00895899" w:rsidP="00895899">
            <w:pPr>
              <w:pStyle w:val="a8"/>
              <w:spacing w:line="20" w:lineRule="atLeast"/>
              <w:contextualSpacing/>
            </w:pPr>
            <w:r w:rsidRPr="00F42702">
              <w:t>- ИП Афонина М.В.;</w:t>
            </w:r>
          </w:p>
          <w:p w:rsidR="00895899" w:rsidRPr="00F42702" w:rsidRDefault="00895899" w:rsidP="00895899">
            <w:pPr>
              <w:pStyle w:val="a8"/>
              <w:spacing w:line="20" w:lineRule="atLeast"/>
              <w:contextualSpacing/>
            </w:pPr>
            <w:r w:rsidRPr="00F42702">
              <w:t>- ИП Гальцов А</w:t>
            </w:r>
            <w:r w:rsidR="003466C4" w:rsidRPr="00F42702">
              <w:t>.</w:t>
            </w:r>
            <w:r w:rsidR="00794D69" w:rsidRPr="00F42702">
              <w:t>А.</w:t>
            </w:r>
            <w:r w:rsidRPr="00F42702">
              <w:t>;</w:t>
            </w:r>
          </w:p>
          <w:p w:rsidR="00895899" w:rsidRPr="00F42702" w:rsidRDefault="00895899" w:rsidP="00895899">
            <w:pPr>
              <w:pStyle w:val="a8"/>
              <w:spacing w:line="20" w:lineRule="atLeast"/>
              <w:contextualSpacing/>
            </w:pPr>
            <w:r w:rsidRPr="00F42702">
              <w:t>- ИП Гальцов</w:t>
            </w:r>
            <w:r w:rsidR="00794D69" w:rsidRPr="00F42702">
              <w:t>а</w:t>
            </w:r>
            <w:r w:rsidRPr="00F42702">
              <w:t xml:space="preserve"> </w:t>
            </w:r>
            <w:r w:rsidR="00794D69" w:rsidRPr="00F42702">
              <w:t>Л.</w:t>
            </w:r>
            <w:r w:rsidRPr="00F42702">
              <w:t>А.;</w:t>
            </w:r>
          </w:p>
          <w:p w:rsidR="00895899" w:rsidRPr="00F42702" w:rsidRDefault="00895899" w:rsidP="00895899">
            <w:pPr>
              <w:pStyle w:val="a8"/>
              <w:spacing w:line="20" w:lineRule="atLeast"/>
              <w:contextualSpacing/>
            </w:pPr>
            <w:r w:rsidRPr="00F42702">
              <w:t xml:space="preserve">-ИП </w:t>
            </w:r>
            <w:r w:rsidR="00794D69" w:rsidRPr="00F42702">
              <w:t xml:space="preserve">Пудовкин И.А. </w:t>
            </w:r>
            <w:r w:rsidRPr="00F42702">
              <w:t xml:space="preserve"> (ул.Юбилейн.6);</w:t>
            </w:r>
          </w:p>
          <w:p w:rsidR="00895899" w:rsidRPr="00F42702" w:rsidRDefault="00895899" w:rsidP="00895899">
            <w:pPr>
              <w:pStyle w:val="a8"/>
              <w:spacing w:line="20" w:lineRule="atLeast"/>
              <w:contextualSpacing/>
            </w:pPr>
            <w:r w:rsidRPr="00F42702">
              <w:t>-ИП Пудовкина</w:t>
            </w:r>
            <w:r w:rsidR="00794D69" w:rsidRPr="00F42702">
              <w:t xml:space="preserve"> </w:t>
            </w:r>
            <w:r w:rsidRPr="00F42702">
              <w:t>Л.</w:t>
            </w:r>
            <w:r w:rsidR="003466C4" w:rsidRPr="00F42702">
              <w:t>В.</w:t>
            </w:r>
            <w:r w:rsidRPr="00F42702">
              <w:t xml:space="preserve"> (ул.Юбилейн.,6);</w:t>
            </w:r>
          </w:p>
          <w:p w:rsidR="00895899" w:rsidRPr="00F42702" w:rsidRDefault="00895899" w:rsidP="00895899">
            <w:pPr>
              <w:pStyle w:val="a8"/>
              <w:spacing w:line="20" w:lineRule="atLeast"/>
              <w:contextualSpacing/>
            </w:pPr>
            <w:r w:rsidRPr="00F42702">
              <w:t>- ИП Горнеева</w:t>
            </w:r>
            <w:r w:rsidR="003466C4" w:rsidRPr="00F42702">
              <w:t xml:space="preserve"> Н.Н.</w:t>
            </w:r>
            <w:r w:rsidRPr="00F42702">
              <w:t>;</w:t>
            </w:r>
          </w:p>
          <w:p w:rsidR="00895899" w:rsidRPr="00F42702" w:rsidRDefault="00895899" w:rsidP="00895899">
            <w:pPr>
              <w:pStyle w:val="a8"/>
              <w:spacing w:line="20" w:lineRule="atLeast"/>
              <w:contextualSpacing/>
            </w:pPr>
            <w:r w:rsidRPr="00F42702">
              <w:t>- ИП Тулукпаев В.В.;</w:t>
            </w:r>
          </w:p>
          <w:p w:rsidR="00895899" w:rsidRPr="00F42702" w:rsidRDefault="00895899" w:rsidP="00895899">
            <w:pPr>
              <w:pStyle w:val="a8"/>
              <w:spacing w:line="20" w:lineRule="atLeast"/>
              <w:contextualSpacing/>
            </w:pPr>
            <w:r w:rsidRPr="00F42702">
              <w:t>- ИП Симороз М.М.;</w:t>
            </w:r>
          </w:p>
          <w:p w:rsidR="00895899" w:rsidRPr="00F42702" w:rsidRDefault="00895899" w:rsidP="001228BE">
            <w:pPr>
              <w:pStyle w:val="a8"/>
              <w:spacing w:line="20" w:lineRule="atLeast"/>
              <w:contextualSpacing/>
            </w:pPr>
            <w:r w:rsidRPr="00F42702">
              <w:t xml:space="preserve">- ИП </w:t>
            </w:r>
            <w:r w:rsidR="00794D69" w:rsidRPr="00F42702">
              <w:t>Мердяшева Н.М.</w:t>
            </w:r>
            <w:r w:rsidRPr="00F42702">
              <w:t>;</w:t>
            </w:r>
          </w:p>
          <w:p w:rsidR="00895899" w:rsidRPr="00F42702" w:rsidRDefault="00895899" w:rsidP="00895899">
            <w:pPr>
              <w:pStyle w:val="a8"/>
              <w:spacing w:line="20" w:lineRule="atLeast"/>
              <w:contextualSpacing/>
            </w:pPr>
            <w:r w:rsidRPr="00F42702">
              <w:t>-ИП Брагина Т.Г.;</w:t>
            </w:r>
          </w:p>
          <w:p w:rsidR="00193E28" w:rsidRPr="00F42702" w:rsidRDefault="00193E28" w:rsidP="00193E28">
            <w:pPr>
              <w:pStyle w:val="a8"/>
              <w:spacing w:line="20" w:lineRule="atLeast"/>
              <w:contextualSpacing/>
            </w:pPr>
            <w:r w:rsidRPr="00F42702">
              <w:t>-ИП Степанова Л.</w:t>
            </w:r>
            <w:r w:rsidR="003466C4" w:rsidRPr="00F42702">
              <w:t xml:space="preserve">Ю. </w:t>
            </w:r>
            <w:r w:rsidRPr="00F42702">
              <w:t>(ул.Юбилейн.,12);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 xml:space="preserve">-ИП Левщанов </w:t>
            </w:r>
            <w:r w:rsidR="003466C4" w:rsidRPr="00F42702">
              <w:t xml:space="preserve">Ю.Л. </w:t>
            </w:r>
            <w:r w:rsidRPr="00F42702">
              <w:t>(ул.Юбилейн.,12);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>- ИП Волынчиков О</w:t>
            </w:r>
            <w:r w:rsidR="003466C4" w:rsidRPr="00F42702">
              <w:t>.Г.</w:t>
            </w:r>
            <w:r w:rsidR="00F42702" w:rsidRPr="00F42702">
              <w:t xml:space="preserve"> (пож. депо</w:t>
            </w:r>
            <w:r w:rsidRPr="00F42702">
              <w:t>);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>- ИП Ракунова М.</w:t>
            </w:r>
            <w:r w:rsidR="003466C4" w:rsidRPr="00F42702">
              <w:t xml:space="preserve"> 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 xml:space="preserve">- ИП </w:t>
            </w:r>
            <w:r w:rsidR="00794D69" w:rsidRPr="00F42702">
              <w:t>Брагин М.А.</w:t>
            </w:r>
            <w:r w:rsidRPr="00F42702">
              <w:t>;</w:t>
            </w:r>
          </w:p>
          <w:p w:rsidR="006854CB" w:rsidRPr="00F42702" w:rsidRDefault="006854CB" w:rsidP="006854CB">
            <w:pPr>
              <w:pStyle w:val="a8"/>
              <w:spacing w:line="20" w:lineRule="atLeast"/>
              <w:contextualSpacing/>
            </w:pPr>
            <w:r w:rsidRPr="00F42702">
              <w:t>-</w:t>
            </w:r>
            <w:r w:rsidR="003466C4" w:rsidRPr="00F42702">
              <w:t xml:space="preserve"> </w:t>
            </w:r>
            <w:r w:rsidRPr="00F42702">
              <w:t>ИП Багалей Н. (</w:t>
            </w:r>
            <w:r w:rsidR="00F42702" w:rsidRPr="00F42702">
              <w:t>пож. депо</w:t>
            </w:r>
            <w:r w:rsidRPr="00F42702">
              <w:t>);</w:t>
            </w:r>
          </w:p>
          <w:p w:rsidR="003466C4" w:rsidRPr="00F42702" w:rsidRDefault="003466C4" w:rsidP="006854CB">
            <w:pPr>
              <w:pStyle w:val="a8"/>
              <w:spacing w:line="20" w:lineRule="atLeast"/>
              <w:contextualSpacing/>
            </w:pPr>
            <w:r w:rsidRPr="00F42702">
              <w:t>- ИП Бливернец Е.В.;</w:t>
            </w:r>
          </w:p>
          <w:p w:rsidR="00895899" w:rsidRPr="00F42702" w:rsidRDefault="003466C4" w:rsidP="001228BE">
            <w:pPr>
              <w:pStyle w:val="a8"/>
              <w:spacing w:line="20" w:lineRule="atLeast"/>
              <w:contextualSpacing/>
            </w:pPr>
            <w:r w:rsidRPr="00F42702">
              <w:t>- Бабич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rPr>
                <w:bCs/>
              </w:rPr>
              <w:t>Физические лица: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lastRenderedPageBreak/>
              <w:t>- ж/д ул.Ленина,11;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ул.Ленина,18;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ул.Ленина,22;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ул.Ленина,14;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п.Станционный,2;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ул.Юбилейная,16;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ул.Юбилейная,20;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ул.Юбилейная,22;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ул.Юбилейная,24;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ул.Юбилейная,6;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ул.Юбилейная,8;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ул.Юбилейная,9;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ул.Юбилейная,1;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ул.Юбилейная,2;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ул.Юбилейная,3;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ул.Юбилейная,5;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ул.Юбилейная,7;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ул.Юбилейная,10;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ул.Юбилейная,12;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ул.Юбилейная,13;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ж/д ул.</w:t>
            </w:r>
            <w:r w:rsidR="00794D69" w:rsidRPr="00F42702">
              <w:t>Ю</w:t>
            </w:r>
            <w:r w:rsidRPr="00F42702">
              <w:t>билейная,14;</w:t>
            </w:r>
          </w:p>
          <w:p w:rsidR="006854CB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- собст.ул.Октябрьская,1б.</w:t>
            </w: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</w:rPr>
      </w:pPr>
      <w:r w:rsidRPr="00F42702">
        <w:rPr>
          <w:b/>
          <w:bCs/>
        </w:rPr>
        <w:t xml:space="preserve">Часть 5. Тепловые нагрузки потребителей тепловой </w:t>
      </w:r>
      <w:r w:rsidR="00F42702" w:rsidRPr="00F42702">
        <w:rPr>
          <w:b/>
          <w:bCs/>
        </w:rPr>
        <w:t>энергии, групп</w:t>
      </w:r>
      <w:r w:rsidRPr="00F42702">
        <w:rPr>
          <w:b/>
          <w:bCs/>
        </w:rPr>
        <w:t xml:space="preserve"> потребителей тепловой энергии в зонах действия источников тепловой энергии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rPr>
          <w:bCs/>
        </w:rPr>
        <w:tab/>
      </w:r>
      <w:r w:rsidRPr="00F42702">
        <w:t>Потребление тепловой энергии при расчетных температурах наружного воздуха может быть основано на анализе тепловых нагрузок потребителей, установленных в договорах теплоснабжения, в отношении которых установлен долгосрочный тариф с разбивкой тепловых нагрузок на максимальное потребление тепловой энергии на отопление, вентиляцию, горячее водоснабжение и технологические нужды.</w:t>
      </w:r>
    </w:p>
    <w:p w:rsidR="000B2E63" w:rsidRPr="00F42702" w:rsidRDefault="009D7999" w:rsidP="009D7999">
      <w:pPr>
        <w:spacing w:line="20" w:lineRule="atLeast"/>
        <w:contextualSpacing/>
        <w:jc w:val="both"/>
      </w:pPr>
      <w:r w:rsidRPr="00F42702">
        <w:tab/>
        <w:t>Тепловые нагрузки по источникам тепловой энергии</w:t>
      </w:r>
      <w:r w:rsidR="000B2E63" w:rsidRPr="00F42702">
        <w:t>: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 xml:space="preserve">Таблица 2.5.1. Структура полезного отпуска тепловой энергии по </w:t>
      </w:r>
      <w:r w:rsidR="00F42702" w:rsidRPr="00F42702">
        <w:t>котельным МО</w:t>
      </w:r>
      <w:r w:rsidRPr="00F42702">
        <w:t xml:space="preserve"> Черемновски</w:t>
      </w:r>
      <w:r w:rsidR="00794D69" w:rsidRPr="00F42702">
        <w:t>й сельсовет (по договорам на 202</w:t>
      </w:r>
      <w:r w:rsidR="00D96A23" w:rsidRPr="00F42702">
        <w:t>6</w:t>
      </w:r>
      <w:r w:rsidRPr="00F42702">
        <w:t xml:space="preserve"> год)</w:t>
      </w:r>
    </w:p>
    <w:p w:rsidR="00F42702" w:rsidRPr="00F42702" w:rsidRDefault="00F42702" w:rsidP="009D7999">
      <w:pPr>
        <w:spacing w:line="20" w:lineRule="atLeast"/>
        <w:contextualSpacing/>
        <w:jc w:val="both"/>
      </w:pPr>
    </w:p>
    <w:tbl>
      <w:tblPr>
        <w:tblW w:w="947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670"/>
        <w:gridCol w:w="945"/>
        <w:gridCol w:w="1245"/>
        <w:gridCol w:w="1500"/>
        <w:gridCol w:w="1102"/>
        <w:gridCol w:w="1453"/>
      </w:tblGrid>
      <w:tr w:rsidR="009D7999" w:rsidRPr="00F42702" w:rsidTr="00DE24F8">
        <w:trPr>
          <w:jc w:val="center"/>
        </w:trPr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№ п/п</w:t>
            </w:r>
          </w:p>
        </w:tc>
        <w:tc>
          <w:tcPr>
            <w:tcW w:w="2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Котельная</w:t>
            </w:r>
          </w:p>
        </w:tc>
        <w:tc>
          <w:tcPr>
            <w:tcW w:w="6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93167A">
            <w:pPr>
              <w:pStyle w:val="a8"/>
              <w:spacing w:line="20" w:lineRule="atLeast"/>
              <w:contextualSpacing/>
              <w:jc w:val="center"/>
            </w:pPr>
            <w:r w:rsidRPr="00F42702">
              <w:t>Подключенна</w:t>
            </w:r>
            <w:r w:rsidR="00794D69" w:rsidRPr="00F42702">
              <w:t>я нагрузка (по договорам на 202</w:t>
            </w:r>
            <w:r w:rsidR="00D96A23" w:rsidRPr="00F42702">
              <w:t>6</w:t>
            </w:r>
            <w:r w:rsidRPr="00F42702">
              <w:t xml:space="preserve"> год), Гкал/ч</w:t>
            </w:r>
          </w:p>
        </w:tc>
      </w:tr>
      <w:tr w:rsidR="009D7999" w:rsidRPr="00F42702" w:rsidTr="00DE24F8">
        <w:trPr>
          <w:jc w:val="center"/>
        </w:trPr>
        <w:tc>
          <w:tcPr>
            <w:tcW w:w="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2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9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Всего</w:t>
            </w:r>
          </w:p>
        </w:tc>
        <w:tc>
          <w:tcPr>
            <w:tcW w:w="530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в том числе</w:t>
            </w:r>
          </w:p>
        </w:tc>
      </w:tr>
      <w:tr w:rsidR="009D7999" w:rsidRPr="00F42702" w:rsidTr="00DE24F8">
        <w:trPr>
          <w:jc w:val="center"/>
        </w:trPr>
        <w:tc>
          <w:tcPr>
            <w:tcW w:w="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2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9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отопление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вентиляция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ГВС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технология</w:t>
            </w:r>
          </w:p>
        </w:tc>
      </w:tr>
      <w:tr w:rsidR="00D96A23" w:rsidRPr="00F42702" w:rsidTr="00DE24F8">
        <w:trPr>
          <w:jc w:val="center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1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</w:pPr>
            <w:r w:rsidRPr="00F42702">
              <w:t>Котельная  № 1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0,845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0,845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</w:t>
            </w:r>
          </w:p>
        </w:tc>
      </w:tr>
      <w:tr w:rsidR="00D96A23" w:rsidRPr="00F42702" w:rsidTr="00DE24F8">
        <w:trPr>
          <w:jc w:val="center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2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both"/>
            </w:pPr>
            <w:r w:rsidRPr="00F42702">
              <w:t>ОАО «Черемновский сах/завод»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1,046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1,046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</w:t>
            </w:r>
          </w:p>
        </w:tc>
      </w:tr>
      <w:tr w:rsidR="00D96A23" w:rsidRPr="00F42702" w:rsidTr="00DE24F8">
        <w:trPr>
          <w:jc w:val="center"/>
        </w:trPr>
        <w:tc>
          <w:tcPr>
            <w:tcW w:w="32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t>Итого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1,891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rPr>
                <w:bCs/>
              </w:rPr>
              <w:t>1,891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0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</w:t>
            </w: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C57464">
      <w:pPr>
        <w:spacing w:line="20" w:lineRule="atLeast"/>
        <w:contextualSpacing/>
        <w:jc w:val="both"/>
      </w:pPr>
      <w:r w:rsidRPr="00F42702">
        <w:rPr>
          <w:bCs/>
        </w:rPr>
        <w:tab/>
      </w:r>
    </w:p>
    <w:p w:rsidR="009D7999" w:rsidRPr="00F42702" w:rsidRDefault="009D7999" w:rsidP="009D7999">
      <w:pPr>
        <w:spacing w:line="20" w:lineRule="atLeast"/>
        <w:contextualSpacing/>
        <w:jc w:val="both"/>
        <w:rPr>
          <w:b/>
          <w:bCs/>
        </w:rPr>
      </w:pPr>
      <w:r w:rsidRPr="00F42702">
        <w:tab/>
      </w:r>
      <w:r w:rsidRPr="00F42702">
        <w:rPr>
          <w:b/>
          <w:bCs/>
        </w:rPr>
        <w:t>Часть 6. Балансы тепловой мощности и тепловой нагрузки в зонах действия источников тепловой энергии.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 xml:space="preserve">Балансы </w:t>
      </w:r>
      <w:r w:rsidR="00F42702" w:rsidRPr="00F42702">
        <w:t>установленной, располагаемой</w:t>
      </w:r>
      <w:r w:rsidRPr="00F42702">
        <w:t xml:space="preserve">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5933B3" w:rsidRPr="00F42702">
        <w:t>ицах</w:t>
      </w:r>
      <w:r w:rsidRPr="00F42702">
        <w:t xml:space="preserve"> 2.6.1 - 2.6.2.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F42702" w:rsidP="009D7999">
      <w:pPr>
        <w:spacing w:line="20" w:lineRule="atLeast"/>
        <w:contextualSpacing/>
        <w:jc w:val="both"/>
      </w:pPr>
      <w:r w:rsidRPr="00F42702">
        <w:tab/>
      </w:r>
      <w:r w:rsidR="009D7999" w:rsidRPr="00F42702">
        <w:t>Таблица 2.6.1. Баланс тепловой мощности котельных МО Черемновский сельсовет</w:t>
      </w:r>
    </w:p>
    <w:p w:rsidR="00F42702" w:rsidRPr="00F42702" w:rsidRDefault="00F42702" w:rsidP="009D7999">
      <w:pPr>
        <w:spacing w:line="20" w:lineRule="atLeast"/>
        <w:contextualSpacing/>
        <w:jc w:val="both"/>
      </w:pPr>
    </w:p>
    <w:tbl>
      <w:tblPr>
        <w:tblW w:w="94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490"/>
        <w:gridCol w:w="705"/>
        <w:gridCol w:w="697"/>
        <w:gridCol w:w="716"/>
        <w:gridCol w:w="716"/>
        <w:gridCol w:w="716"/>
        <w:gridCol w:w="716"/>
        <w:gridCol w:w="716"/>
        <w:gridCol w:w="716"/>
        <w:gridCol w:w="830"/>
      </w:tblGrid>
      <w:tr w:rsidR="009D7999" w:rsidRPr="00F42702" w:rsidTr="00D96A23">
        <w:trPr>
          <w:trHeight w:val="1830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№ п/п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Котельная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Установленная мощность, Гкал/ч 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Располагаемая  мощность, Гкал/ч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Собственные нужды  Гкал/ч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Тепловая мощность нетто, Гкал/ч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Подключенная нагрузка, Гкал/ч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Резерв (дифицит) мощности, Гкал/ч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Загрузка котельной, % от располаг. мощности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Потери теплоносителя, Гкал/ч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Потери теплоносителя, % от отпускной т/э </w:t>
            </w:r>
          </w:p>
        </w:tc>
      </w:tr>
      <w:tr w:rsidR="00D96A23" w:rsidRPr="00F42702" w:rsidTr="00D96A23">
        <w:trPr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1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</w:pPr>
            <w:r w:rsidRPr="00F42702">
              <w:t>Котельная  № 1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3,44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3,44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0,042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3,40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0,845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2,555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25,7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0,371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31,3</w:t>
            </w:r>
          </w:p>
        </w:tc>
      </w:tr>
      <w:tr w:rsidR="00D96A23" w:rsidRPr="00F42702" w:rsidTr="00D96A23">
        <w:trPr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2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both"/>
            </w:pPr>
            <w:r w:rsidRPr="00F42702">
              <w:t>ОАО «Черемновский сахарный завод»  покупное тепло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</w:pP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1,046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1,046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0,283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18,6</w:t>
            </w:r>
          </w:p>
        </w:tc>
      </w:tr>
      <w:tr w:rsidR="009D7999" w:rsidRPr="00F42702" w:rsidTr="00D96A23">
        <w:trPr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both"/>
            </w:pP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  <w:rPr>
                <w:bCs/>
              </w:rPr>
            </w:pPr>
            <w:r w:rsidRPr="00F42702">
              <w:t>итого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DE24F8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0,0</w:t>
            </w:r>
            <w:r w:rsidR="00DE24F8" w:rsidRPr="00F42702">
              <w:rPr>
                <w:bCs/>
              </w:rPr>
              <w:t>42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D96A23" w:rsidP="00090227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4,446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D96A23" w:rsidP="00090227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1,891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D96A23" w:rsidP="00090227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t>2,555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F42702" w:rsidP="009D7999">
      <w:pPr>
        <w:spacing w:line="20" w:lineRule="atLeast"/>
        <w:contextualSpacing/>
        <w:jc w:val="both"/>
      </w:pPr>
      <w:r w:rsidRPr="00F42702">
        <w:tab/>
      </w:r>
      <w:r w:rsidR="009D7999" w:rsidRPr="00F42702">
        <w:t xml:space="preserve">Таблица 2.6.2. Структура полезного отпуска тепловой энергии от котельных </w:t>
      </w:r>
      <w:r w:rsidRPr="00F42702">
        <w:t>МО Черемновский</w:t>
      </w:r>
      <w:r w:rsidR="009D7999" w:rsidRPr="00F42702">
        <w:t xml:space="preserve"> сельсовет</w:t>
      </w:r>
    </w:p>
    <w:p w:rsidR="00F42702" w:rsidRPr="00F42702" w:rsidRDefault="00F42702" w:rsidP="009D7999">
      <w:pPr>
        <w:spacing w:line="20" w:lineRule="atLeast"/>
        <w:contextualSpacing/>
        <w:jc w:val="both"/>
      </w:pPr>
    </w:p>
    <w:tbl>
      <w:tblPr>
        <w:tblW w:w="94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2147"/>
        <w:gridCol w:w="1337"/>
        <w:gridCol w:w="1336"/>
        <w:gridCol w:w="1336"/>
        <w:gridCol w:w="1173"/>
        <w:gridCol w:w="1614"/>
      </w:tblGrid>
      <w:tr w:rsidR="009D7999" w:rsidRPr="00F42702" w:rsidTr="00BD2D8C">
        <w:trPr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№ п/п</w:t>
            </w:r>
          </w:p>
        </w:tc>
        <w:tc>
          <w:tcPr>
            <w:tcW w:w="2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Котельная</w:t>
            </w:r>
          </w:p>
        </w:tc>
        <w:tc>
          <w:tcPr>
            <w:tcW w:w="1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Производство тепловой энергии, Гкал/год</w:t>
            </w:r>
          </w:p>
        </w:tc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Собственные нужды котельной, Гкал/год</w:t>
            </w:r>
          </w:p>
        </w:tc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DE3F78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Потери те</w:t>
            </w:r>
            <w:r w:rsidR="009D7999" w:rsidRPr="00F42702">
              <w:t>пловой энергии, Гкал/год</w:t>
            </w:r>
          </w:p>
        </w:tc>
        <w:tc>
          <w:tcPr>
            <w:tcW w:w="2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Полезный отпуск тепловой энергии, Гкал/год</w:t>
            </w:r>
          </w:p>
        </w:tc>
      </w:tr>
      <w:tr w:rsidR="009D7999" w:rsidRPr="00F42702" w:rsidTr="00BD2D8C">
        <w:trPr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2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1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1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1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Всего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В т.ч. на нужды предприятия, Гкал/год</w:t>
            </w:r>
          </w:p>
        </w:tc>
      </w:tr>
      <w:tr w:rsidR="00D96A23" w:rsidRPr="00F42702" w:rsidTr="00BD2D8C">
        <w:trPr>
          <w:jc w:val="center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1</w:t>
            </w:r>
          </w:p>
        </w:tc>
        <w:tc>
          <w:tcPr>
            <w:tcW w:w="2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</w:pPr>
            <w:r w:rsidRPr="00F42702">
              <w:t>Котельная  № 1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6288,15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206,05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jc w:val="center"/>
            </w:pPr>
            <w:r w:rsidRPr="00F42702">
              <w:t>1905,87</w:t>
            </w: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jc w:val="center"/>
            </w:pPr>
            <w:r w:rsidRPr="00F42702">
              <w:t>4176,23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-</w:t>
            </w:r>
          </w:p>
        </w:tc>
      </w:tr>
      <w:tr w:rsidR="00D96A23" w:rsidRPr="00F42702" w:rsidTr="00BD2D8C">
        <w:trPr>
          <w:jc w:val="center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2</w:t>
            </w:r>
          </w:p>
        </w:tc>
        <w:tc>
          <w:tcPr>
            <w:tcW w:w="2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both"/>
            </w:pPr>
            <w:r w:rsidRPr="00F42702">
              <w:t>ОАО «Черемновский сахарный завод»  покупное тепло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7827,89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jc w:val="center"/>
            </w:pPr>
            <w:r w:rsidRPr="00F42702">
              <w:t>1457,76</w:t>
            </w: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jc w:val="center"/>
            </w:pPr>
            <w:r w:rsidRPr="00F42702">
              <w:t>6370,13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-</w:t>
            </w:r>
          </w:p>
        </w:tc>
      </w:tr>
      <w:tr w:rsidR="00D96A23" w:rsidRPr="00F42702" w:rsidTr="00BD2D8C">
        <w:trPr>
          <w:jc w:val="center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both"/>
            </w:pPr>
          </w:p>
        </w:tc>
        <w:tc>
          <w:tcPr>
            <w:tcW w:w="2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both"/>
            </w:pPr>
            <w:r w:rsidRPr="00F42702">
              <w:t>итого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14116,04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206,05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jc w:val="center"/>
            </w:pPr>
            <w:r w:rsidRPr="00F42702">
              <w:t>3363,63</w:t>
            </w: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jc w:val="center"/>
            </w:pPr>
            <w:r w:rsidRPr="00F42702">
              <w:t>10546,36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-</w:t>
            </w: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 xml:space="preserve"> Дефицита тепловой мощности по источникам тепловой энергии МО Черемновский сельсовет не выявлено.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</w:r>
    </w:p>
    <w:p w:rsidR="00F42702" w:rsidRPr="00F42702" w:rsidRDefault="00F42702" w:rsidP="009D7999">
      <w:pPr>
        <w:spacing w:line="20" w:lineRule="atLeast"/>
        <w:contextualSpacing/>
        <w:jc w:val="center"/>
        <w:rPr>
          <w:b/>
          <w:bCs/>
        </w:rPr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</w:rPr>
      </w:pPr>
      <w:r w:rsidRPr="00F42702">
        <w:rPr>
          <w:b/>
          <w:bCs/>
        </w:rPr>
        <w:t>Часть 7.  Балансы теплоносителя.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rPr>
          <w:bCs/>
        </w:rPr>
        <w:tab/>
      </w:r>
      <w:r w:rsidRPr="00F42702">
        <w:t>Таблица. 2.7.1. Балансы теплоносителя</w:t>
      </w:r>
    </w:p>
    <w:p w:rsidR="00F42702" w:rsidRPr="00F42702" w:rsidRDefault="00F42702" w:rsidP="009D7999">
      <w:pPr>
        <w:spacing w:line="20" w:lineRule="atLeast"/>
        <w:contextualSpacing/>
        <w:jc w:val="both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2655"/>
        <w:gridCol w:w="2312"/>
        <w:gridCol w:w="1871"/>
        <w:gridCol w:w="1961"/>
      </w:tblGrid>
      <w:tr w:rsidR="009D7999" w:rsidRPr="00F42702" w:rsidTr="001228BE">
        <w:trPr>
          <w:jc w:val="center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№ п/п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Котельная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 xml:space="preserve">Установленная мощность, Гкал/ч 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 xml:space="preserve">Подключенная нагрузка, Гкал/ч 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Расход сетевой воды, м³/ч</w:t>
            </w:r>
          </w:p>
        </w:tc>
      </w:tr>
      <w:tr w:rsidR="00D96A23" w:rsidRPr="00F42702" w:rsidTr="001228BE">
        <w:trPr>
          <w:jc w:val="center"/>
        </w:trPr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1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</w:pPr>
            <w:r w:rsidRPr="00F42702">
              <w:t>Котельная  № 1</w:t>
            </w:r>
          </w:p>
        </w:tc>
        <w:tc>
          <w:tcPr>
            <w:tcW w:w="2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3,44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0,845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2,595</w:t>
            </w:r>
          </w:p>
        </w:tc>
      </w:tr>
      <w:tr w:rsidR="00D96A23" w:rsidRPr="00F42702" w:rsidTr="001228BE">
        <w:trPr>
          <w:jc w:val="center"/>
        </w:trPr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2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both"/>
            </w:pPr>
            <w:r w:rsidRPr="00F42702">
              <w:t>ОАО «Чер.с\з» пок.теп.</w:t>
            </w:r>
          </w:p>
        </w:tc>
        <w:tc>
          <w:tcPr>
            <w:tcW w:w="2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1,046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D96A23" w:rsidRPr="00F42702" w:rsidTr="001228BE">
        <w:trPr>
          <w:jc w:val="center"/>
        </w:trPr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both"/>
            </w:pP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both"/>
              <w:rPr>
                <w:bCs/>
              </w:rPr>
            </w:pPr>
            <w:r w:rsidRPr="00F42702">
              <w:t>итого</w:t>
            </w:r>
          </w:p>
        </w:tc>
        <w:tc>
          <w:tcPr>
            <w:tcW w:w="2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3,44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1,891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rPr>
                <w:bCs/>
              </w:rPr>
              <w:t>1,549</w:t>
            </w: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rPr>
          <w:bCs/>
        </w:rPr>
        <w:tab/>
        <w:t>Часть 8. Топливные балансы источников тепловой энергии и система обеспечением топливом.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Топливный баланс источников тепловой энергии с указанием вида и количества основного топлива приведен в табл. 2.8.1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 xml:space="preserve">Таблица 2.8.1. </w:t>
      </w:r>
      <w:r w:rsidR="00A924AF" w:rsidRPr="00F42702">
        <w:t>Т</w:t>
      </w:r>
      <w:r w:rsidRPr="00F42702">
        <w:t>опливный баланс источников тепловой энергии</w:t>
      </w:r>
    </w:p>
    <w:tbl>
      <w:tblPr>
        <w:tblW w:w="971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"/>
        <w:gridCol w:w="2514"/>
        <w:gridCol w:w="1764"/>
        <w:gridCol w:w="930"/>
        <w:gridCol w:w="1133"/>
        <w:gridCol w:w="1267"/>
        <w:gridCol w:w="1461"/>
      </w:tblGrid>
      <w:tr w:rsidR="009D7999" w:rsidRPr="00F42702" w:rsidTr="00A924AF">
        <w:trPr>
          <w:trHeight w:val="1860"/>
          <w:jc w:val="center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№ п/п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Котельная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Котлоагрегаты (основные)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w w:val="101"/>
              </w:rPr>
            </w:pPr>
            <w:r w:rsidRPr="00F42702">
              <w:t>вид основного топлива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2D78E6" w:rsidP="001228BE">
            <w:pPr>
              <w:pStyle w:val="a8"/>
              <w:spacing w:line="20" w:lineRule="atLeast"/>
              <w:contextualSpacing/>
              <w:jc w:val="center"/>
              <w:rPr>
                <w:w w:val="101"/>
              </w:rPr>
            </w:pPr>
            <w:r w:rsidRPr="00F42702">
              <w:rPr>
                <w:w w:val="101"/>
              </w:rPr>
              <w:t xml:space="preserve">Отпуск в сеть </w:t>
            </w:r>
            <w:r w:rsidR="009D7999" w:rsidRPr="00F42702">
              <w:rPr>
                <w:w w:val="101"/>
              </w:rPr>
              <w:t xml:space="preserve">тепловой энергии, Гкал/год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2D78E6">
            <w:pPr>
              <w:pStyle w:val="a8"/>
              <w:spacing w:line="20" w:lineRule="atLeast"/>
              <w:contextualSpacing/>
              <w:jc w:val="center"/>
              <w:rPr>
                <w:w w:val="101"/>
              </w:rPr>
            </w:pPr>
            <w:r w:rsidRPr="00F42702">
              <w:rPr>
                <w:w w:val="101"/>
              </w:rPr>
              <w:t>Удельный ра</w:t>
            </w:r>
            <w:r w:rsidR="00336CC7" w:rsidRPr="00F42702">
              <w:rPr>
                <w:w w:val="101"/>
              </w:rPr>
              <w:t>с</w:t>
            </w:r>
            <w:r w:rsidRPr="00F42702">
              <w:rPr>
                <w:w w:val="101"/>
              </w:rPr>
              <w:t xml:space="preserve">ход топлива на </w:t>
            </w:r>
            <w:r w:rsidR="002D78E6" w:rsidRPr="00F42702">
              <w:rPr>
                <w:w w:val="101"/>
              </w:rPr>
              <w:t>отпуск</w:t>
            </w:r>
            <w:r w:rsidRPr="00F42702">
              <w:rPr>
                <w:w w:val="101"/>
              </w:rPr>
              <w:t xml:space="preserve"> 1Гкал, кг/Гкал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2D78E6">
            <w:pPr>
              <w:pStyle w:val="a8"/>
              <w:spacing w:line="20" w:lineRule="atLeast"/>
              <w:contextualSpacing/>
              <w:jc w:val="center"/>
            </w:pPr>
            <w:r w:rsidRPr="00F42702">
              <w:rPr>
                <w:w w:val="101"/>
              </w:rPr>
              <w:t>Расход  топлива,      т.</w:t>
            </w:r>
            <w:r w:rsidR="002D78E6" w:rsidRPr="00F42702">
              <w:rPr>
                <w:w w:val="101"/>
              </w:rPr>
              <w:t>у.т</w:t>
            </w:r>
            <w:r w:rsidRPr="00F42702">
              <w:rPr>
                <w:w w:val="101"/>
              </w:rPr>
              <w:t xml:space="preserve"> /год</w:t>
            </w:r>
          </w:p>
        </w:tc>
      </w:tr>
      <w:tr w:rsidR="00D96A23" w:rsidRPr="00F42702" w:rsidTr="00D96A23">
        <w:trPr>
          <w:jc w:val="center"/>
        </w:trPr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1</w:t>
            </w:r>
          </w:p>
        </w:tc>
        <w:tc>
          <w:tcPr>
            <w:tcW w:w="2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</w:pPr>
            <w:r w:rsidRPr="00F42702">
              <w:t>Котельная № 1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spacing w:line="20" w:lineRule="atLeast"/>
              <w:contextualSpacing/>
            </w:pPr>
            <w:r w:rsidRPr="00F42702">
              <w:t>КВГМ-2     2шт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both"/>
            </w:pPr>
            <w:r w:rsidRPr="00F42702">
              <w:t>Природный газ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6082,10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163,7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995,6</w:t>
            </w:r>
          </w:p>
        </w:tc>
      </w:tr>
      <w:tr w:rsidR="00D96A23" w:rsidRPr="00F42702" w:rsidTr="00D96A23">
        <w:trPr>
          <w:jc w:val="center"/>
        </w:trPr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t>2</w:t>
            </w:r>
          </w:p>
        </w:tc>
        <w:tc>
          <w:tcPr>
            <w:tcW w:w="2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both"/>
            </w:pPr>
            <w:r w:rsidRPr="00F42702">
              <w:t>ОАО</w:t>
            </w:r>
            <w:r w:rsidR="00F42702" w:rsidRPr="00F42702">
              <w:t xml:space="preserve"> </w:t>
            </w:r>
            <w:r w:rsidRPr="00F42702">
              <w:t>«Чер.с\з»</w:t>
            </w:r>
            <w:r w:rsidR="00F42702" w:rsidRPr="00F42702">
              <w:t xml:space="preserve"> </w:t>
            </w:r>
            <w:r w:rsidRPr="00F42702">
              <w:t>пок.</w:t>
            </w:r>
            <w:r w:rsidR="00F42702" w:rsidRPr="00F42702">
              <w:t xml:space="preserve"> </w:t>
            </w:r>
            <w:r w:rsidRPr="00F42702">
              <w:t>теп.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spacing w:line="20" w:lineRule="atLeast"/>
              <w:contextualSpacing/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both"/>
            </w:pPr>
            <w:r w:rsidRPr="00F42702">
              <w:t>Природный газ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6A23" w:rsidRPr="00F42702" w:rsidRDefault="00D96A23" w:rsidP="00D96A23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7827,89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6A23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</w:p>
        </w:tc>
      </w:tr>
      <w:tr w:rsidR="009D7999" w:rsidRPr="00F42702" w:rsidTr="00D96A23">
        <w:trPr>
          <w:jc w:val="center"/>
        </w:trPr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2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  <w:rPr>
                <w:bCs/>
              </w:rPr>
            </w:pPr>
            <w:r w:rsidRPr="00F42702">
              <w:rPr>
                <w:bCs/>
              </w:rPr>
              <w:t>итого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snapToGrid w:val="0"/>
              <w:spacing w:line="20" w:lineRule="atLeast"/>
              <w:contextualSpacing/>
              <w:rPr>
                <w:bCs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D96A23" w:rsidP="001228BE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t>13909,99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999" w:rsidRPr="00F42702" w:rsidRDefault="00D96A23" w:rsidP="00D96A23">
            <w:pPr>
              <w:pStyle w:val="a8"/>
              <w:spacing w:line="20" w:lineRule="atLeast"/>
              <w:contextualSpacing/>
              <w:jc w:val="center"/>
            </w:pPr>
            <w:r w:rsidRPr="00F42702">
              <w:rPr>
                <w:bCs/>
              </w:rPr>
              <w:t>995,6</w:t>
            </w: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</w:pPr>
    </w:p>
    <w:p w:rsidR="0066428B" w:rsidRPr="00F42702" w:rsidRDefault="009D7999" w:rsidP="007D4335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 xml:space="preserve">Часть 9. Технико-экономические показатели теплоснабжающей </w:t>
      </w:r>
    </w:p>
    <w:p w:rsidR="009D7999" w:rsidRPr="00F42702" w:rsidRDefault="009D7999" w:rsidP="007D4335">
      <w:pPr>
        <w:spacing w:line="20" w:lineRule="atLeast"/>
        <w:contextualSpacing/>
        <w:jc w:val="center"/>
        <w:rPr>
          <w:b/>
          <w:bCs/>
          <w:color w:val="000000"/>
        </w:rPr>
      </w:pPr>
      <w:r w:rsidRPr="00F42702">
        <w:rPr>
          <w:b/>
          <w:bCs/>
        </w:rPr>
        <w:t>организации.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rPr>
          <w:bCs/>
          <w:color w:val="000000"/>
        </w:rPr>
        <w:tab/>
      </w:r>
      <w:r w:rsidRPr="00F42702">
        <w:rPr>
          <w:color w:val="000000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табл. 2.9.1.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rPr>
          <w:color w:val="000000"/>
        </w:rPr>
        <w:tab/>
      </w:r>
      <w:r w:rsidRPr="00F42702">
        <w:rPr>
          <w:color w:val="000000"/>
          <w:spacing w:val="-5"/>
        </w:rPr>
        <w:t>Таблица 2. 9.</w:t>
      </w:r>
      <w:r w:rsidR="00F42702" w:rsidRPr="00F42702">
        <w:rPr>
          <w:color w:val="000000"/>
          <w:spacing w:val="-5"/>
        </w:rPr>
        <w:t>1. Технико</w:t>
      </w:r>
      <w:r w:rsidRPr="00F42702">
        <w:rPr>
          <w:color w:val="000000"/>
          <w:spacing w:val="-5"/>
        </w:rPr>
        <w:t xml:space="preserve">-экономические показатели теплоснабжающей организации ООО </w:t>
      </w:r>
      <w:r w:rsidR="0066428B" w:rsidRPr="00F42702">
        <w:rPr>
          <w:color w:val="000000"/>
          <w:spacing w:val="-5"/>
        </w:rPr>
        <w:t>«</w:t>
      </w:r>
      <w:r w:rsidRPr="00F42702">
        <w:rPr>
          <w:color w:val="000000"/>
          <w:spacing w:val="-5"/>
        </w:rPr>
        <w:t>Черемновские коммунальные системы»</w:t>
      </w:r>
    </w:p>
    <w:p w:rsidR="009D7999" w:rsidRPr="00F42702" w:rsidRDefault="009D7999" w:rsidP="009D7999">
      <w:pPr>
        <w:spacing w:after="17" w:line="20" w:lineRule="atLeast"/>
        <w:contextualSpacing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4997"/>
      </w:tblGrid>
      <w:tr w:rsidR="009D7999" w:rsidRPr="00F42702" w:rsidTr="001228BE">
        <w:trPr>
          <w:trHeight w:hRule="exact" w:val="288"/>
          <w:jc w:val="center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ind w:left="5" w:right="840"/>
              <w:contextualSpacing/>
            </w:pPr>
            <w:r w:rsidRPr="00F42702">
              <w:t>Наименование организации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999" w:rsidRPr="00F42702" w:rsidRDefault="009D7999" w:rsidP="005A004D">
            <w:pPr>
              <w:shd w:val="clear" w:color="auto" w:fill="FFFFFF"/>
              <w:spacing w:line="20" w:lineRule="atLeast"/>
              <w:contextualSpacing/>
              <w:rPr>
                <w:color w:val="000000"/>
                <w:spacing w:val="-5"/>
              </w:rPr>
            </w:pPr>
            <w:r w:rsidRPr="00F42702">
              <w:t xml:space="preserve">ООО </w:t>
            </w:r>
            <w:r w:rsidR="005A004D" w:rsidRPr="00F42702">
              <w:t>«</w:t>
            </w:r>
            <w:r w:rsidRPr="00F42702">
              <w:t>Черемновские коммунальные системы»</w:t>
            </w:r>
          </w:p>
        </w:tc>
      </w:tr>
      <w:tr w:rsidR="009D7999" w:rsidRPr="00F42702" w:rsidTr="001228BE">
        <w:trPr>
          <w:trHeight w:hRule="exact" w:val="353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ind w:left="5" w:right="840"/>
              <w:contextualSpacing/>
              <w:rPr>
                <w:color w:val="000000"/>
              </w:rPr>
            </w:pPr>
            <w:r w:rsidRPr="00F42702">
              <w:rPr>
                <w:color w:val="000000"/>
                <w:spacing w:val="-5"/>
              </w:rPr>
              <w:t>Место расположение организации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contextualSpacing/>
              <w:rPr>
                <w:color w:val="000000"/>
                <w:spacing w:val="-5"/>
              </w:rPr>
            </w:pPr>
            <w:r w:rsidRPr="00F42702">
              <w:rPr>
                <w:color w:val="000000"/>
              </w:rPr>
              <w:t>с. Черемное</w:t>
            </w:r>
          </w:p>
        </w:tc>
      </w:tr>
      <w:tr w:rsidR="009D7999" w:rsidRPr="00F42702" w:rsidTr="001228BE">
        <w:trPr>
          <w:trHeight w:hRule="exact" w:val="552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ind w:left="5" w:right="842"/>
              <w:contextualSpacing/>
              <w:rPr>
                <w:color w:val="000000"/>
              </w:rPr>
            </w:pPr>
            <w:r w:rsidRPr="00F42702">
              <w:rPr>
                <w:color w:val="000000"/>
                <w:spacing w:val="-5"/>
              </w:rPr>
              <w:t xml:space="preserve">Наименование муниципального образования 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contextualSpacing/>
              <w:rPr>
                <w:color w:val="000000"/>
              </w:rPr>
            </w:pPr>
            <w:r w:rsidRPr="00F42702">
              <w:rPr>
                <w:color w:val="000000"/>
              </w:rPr>
              <w:t>Павловский район</w:t>
            </w:r>
          </w:p>
        </w:tc>
      </w:tr>
      <w:tr w:rsidR="009D7999" w:rsidRPr="00F42702" w:rsidTr="001228BE">
        <w:trPr>
          <w:trHeight w:hRule="exact" w:val="526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ind w:left="7"/>
              <w:contextualSpacing/>
            </w:pPr>
            <w:r w:rsidRPr="00F42702">
              <w:rPr>
                <w:color w:val="000000"/>
              </w:rPr>
              <w:t>Юридический адрес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napToGrid w:val="0"/>
              <w:spacing w:line="20" w:lineRule="atLeast"/>
              <w:ind w:right="725"/>
              <w:contextualSpacing/>
              <w:rPr>
                <w:color w:val="000000"/>
              </w:rPr>
            </w:pPr>
            <w:r w:rsidRPr="00F42702">
              <w:t>659020 Алтайский край, Павловский район, с. Череиное, ул. Юбилейная, 10</w:t>
            </w:r>
          </w:p>
        </w:tc>
      </w:tr>
      <w:tr w:rsidR="009D7999" w:rsidRPr="00F42702" w:rsidTr="001228BE">
        <w:trPr>
          <w:trHeight w:hRule="exact" w:val="510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ind w:left="5"/>
              <w:contextualSpacing/>
              <w:rPr>
                <w:color w:val="000000"/>
                <w:spacing w:val="-5"/>
              </w:rPr>
            </w:pPr>
            <w:r w:rsidRPr="00F42702">
              <w:rPr>
                <w:color w:val="000000"/>
              </w:rPr>
              <w:t>Почтовый адрес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ind w:right="727" w:firstLine="2"/>
              <w:contextualSpacing/>
              <w:rPr>
                <w:color w:val="000000"/>
              </w:rPr>
            </w:pPr>
            <w:r w:rsidRPr="00F42702">
              <w:rPr>
                <w:color w:val="000000"/>
                <w:spacing w:val="-5"/>
              </w:rPr>
              <w:t xml:space="preserve"> </w:t>
            </w:r>
            <w:r w:rsidRPr="00F42702">
              <w:rPr>
                <w:color w:val="000000"/>
              </w:rPr>
              <w:t>659020 Алтайский край, Павловский район, с. Черемное, п.Станционный, 2</w:t>
            </w:r>
          </w:p>
        </w:tc>
      </w:tr>
      <w:tr w:rsidR="009D7999" w:rsidRPr="00F42702" w:rsidTr="001228BE">
        <w:trPr>
          <w:trHeight w:hRule="exact" w:val="285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ind w:left="10"/>
              <w:contextualSpacing/>
              <w:rPr>
                <w:color w:val="000000"/>
              </w:rPr>
            </w:pPr>
            <w:r w:rsidRPr="00F42702">
              <w:rPr>
                <w:color w:val="000000"/>
              </w:rPr>
              <w:t>Ф.И.О. руководителя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contextualSpacing/>
              <w:rPr>
                <w:color w:val="000000"/>
              </w:rPr>
            </w:pPr>
            <w:r w:rsidRPr="00F42702">
              <w:rPr>
                <w:color w:val="000000"/>
              </w:rPr>
              <w:t>Попов А.В.</w:t>
            </w:r>
          </w:p>
        </w:tc>
      </w:tr>
      <w:tr w:rsidR="009D7999" w:rsidRPr="00F42702" w:rsidTr="001228BE">
        <w:trPr>
          <w:trHeight w:hRule="exact" w:val="365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ind w:left="7"/>
              <w:contextualSpacing/>
              <w:rPr>
                <w:color w:val="000000"/>
              </w:rPr>
            </w:pPr>
            <w:r w:rsidRPr="00F42702">
              <w:rPr>
                <w:color w:val="000000"/>
              </w:rPr>
              <w:t>Ф.И.О. главного бухгалтера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contextualSpacing/>
              <w:rPr>
                <w:color w:val="000000"/>
                <w:spacing w:val="-4"/>
              </w:rPr>
            </w:pPr>
            <w:r w:rsidRPr="00F42702">
              <w:rPr>
                <w:color w:val="000000"/>
              </w:rPr>
              <w:t>Клейменова Н.А.</w:t>
            </w:r>
          </w:p>
        </w:tc>
      </w:tr>
      <w:tr w:rsidR="009D7999" w:rsidRPr="00F42702" w:rsidTr="001228BE">
        <w:trPr>
          <w:trHeight w:hRule="exact" w:val="634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ind w:left="7" w:right="874"/>
              <w:contextualSpacing/>
              <w:rPr>
                <w:color w:val="000000"/>
                <w:spacing w:val="-5"/>
              </w:rPr>
            </w:pPr>
            <w:r w:rsidRPr="00F42702">
              <w:rPr>
                <w:color w:val="000000"/>
                <w:spacing w:val="-4"/>
              </w:rPr>
              <w:t xml:space="preserve">Ф.И.О. и должность лица, ответственного за </w:t>
            </w:r>
            <w:r w:rsidRPr="00F42702">
              <w:rPr>
                <w:color w:val="000000"/>
              </w:rPr>
              <w:t>заполнение формы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999" w:rsidRPr="00F42702" w:rsidRDefault="009D7999" w:rsidP="00CF0602">
            <w:pPr>
              <w:shd w:val="clear" w:color="auto" w:fill="FFFFFF"/>
              <w:spacing w:line="20" w:lineRule="atLeast"/>
              <w:contextualSpacing/>
              <w:rPr>
                <w:color w:val="000000"/>
                <w:spacing w:val="-5"/>
              </w:rPr>
            </w:pPr>
            <w:r w:rsidRPr="00F42702">
              <w:rPr>
                <w:color w:val="000000"/>
                <w:spacing w:val="-5"/>
              </w:rPr>
              <w:t xml:space="preserve">Экономист </w:t>
            </w:r>
            <w:r w:rsidR="00CF0602" w:rsidRPr="00F42702">
              <w:rPr>
                <w:color w:val="000000"/>
                <w:spacing w:val="-5"/>
              </w:rPr>
              <w:t>–</w:t>
            </w:r>
            <w:r w:rsidRPr="00F42702">
              <w:rPr>
                <w:color w:val="000000"/>
                <w:spacing w:val="-5"/>
              </w:rPr>
              <w:t xml:space="preserve"> </w:t>
            </w:r>
            <w:r w:rsidR="00CF0602" w:rsidRPr="00F42702">
              <w:rPr>
                <w:color w:val="000000"/>
                <w:spacing w:val="-5"/>
              </w:rPr>
              <w:t>бухгалтер Полянская</w:t>
            </w:r>
            <w:r w:rsidR="001318A9" w:rsidRPr="00F42702">
              <w:rPr>
                <w:color w:val="000000"/>
                <w:spacing w:val="-5"/>
              </w:rPr>
              <w:t xml:space="preserve"> </w:t>
            </w:r>
            <w:r w:rsidR="00CF0602" w:rsidRPr="00F42702">
              <w:rPr>
                <w:color w:val="000000"/>
                <w:spacing w:val="-5"/>
              </w:rPr>
              <w:t>А.А.</w:t>
            </w:r>
          </w:p>
        </w:tc>
      </w:tr>
      <w:tr w:rsidR="009D7999" w:rsidRPr="00F42702" w:rsidTr="001228BE">
        <w:trPr>
          <w:trHeight w:hRule="exact" w:val="254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ind w:left="2"/>
              <w:contextualSpacing/>
              <w:rPr>
                <w:color w:val="000000"/>
              </w:rPr>
            </w:pPr>
            <w:r w:rsidRPr="00F42702">
              <w:rPr>
                <w:color w:val="000000"/>
                <w:spacing w:val="-5"/>
              </w:rPr>
              <w:t>Контактные телефоны ((код) номер телефона)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ind w:left="2"/>
              <w:contextualSpacing/>
              <w:rPr>
                <w:color w:val="000000"/>
              </w:rPr>
            </w:pPr>
            <w:r w:rsidRPr="00F42702">
              <w:rPr>
                <w:color w:val="000000"/>
              </w:rPr>
              <w:t>385-81-33286</w:t>
            </w:r>
          </w:p>
        </w:tc>
      </w:tr>
      <w:tr w:rsidR="009D7999" w:rsidRPr="00F42702" w:rsidTr="001228BE">
        <w:trPr>
          <w:trHeight w:hRule="exact" w:val="259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ind w:left="2"/>
              <w:contextualSpacing/>
            </w:pPr>
            <w:r w:rsidRPr="00F42702">
              <w:rPr>
                <w:color w:val="000000"/>
              </w:rPr>
              <w:t>ИНН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napToGrid w:val="0"/>
              <w:spacing w:line="20" w:lineRule="atLeast"/>
              <w:ind w:left="2"/>
              <w:contextualSpacing/>
              <w:rPr>
                <w:color w:val="000000"/>
              </w:rPr>
            </w:pPr>
            <w:r w:rsidRPr="00F42702">
              <w:t>2261008311</w:t>
            </w:r>
          </w:p>
        </w:tc>
      </w:tr>
      <w:tr w:rsidR="009D7999" w:rsidRPr="00F42702" w:rsidTr="001228BE">
        <w:trPr>
          <w:trHeight w:hRule="exact" w:val="259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ind w:left="2"/>
              <w:contextualSpacing/>
            </w:pPr>
            <w:r w:rsidRPr="00F42702">
              <w:rPr>
                <w:color w:val="000000"/>
              </w:rPr>
              <w:t>КПП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napToGrid w:val="0"/>
              <w:spacing w:line="20" w:lineRule="atLeast"/>
              <w:ind w:left="2"/>
              <w:contextualSpacing/>
              <w:rPr>
                <w:color w:val="000000"/>
              </w:rPr>
            </w:pPr>
            <w:r w:rsidRPr="00F42702">
              <w:t>226101001</w:t>
            </w:r>
          </w:p>
        </w:tc>
      </w:tr>
      <w:tr w:rsidR="009D7999" w:rsidRPr="00F42702" w:rsidTr="001228BE">
        <w:trPr>
          <w:trHeight w:hRule="exact" w:val="259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ind w:left="7"/>
              <w:contextualSpacing/>
            </w:pPr>
            <w:r w:rsidRPr="00F42702">
              <w:rPr>
                <w:color w:val="000000"/>
              </w:rPr>
              <w:t>ОГРН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napToGrid w:val="0"/>
              <w:spacing w:line="20" w:lineRule="atLeast"/>
              <w:ind w:left="2"/>
              <w:contextualSpacing/>
              <w:rPr>
                <w:color w:val="000000"/>
              </w:rPr>
            </w:pPr>
            <w:r w:rsidRPr="00F42702">
              <w:t>1082261000799</w:t>
            </w:r>
          </w:p>
        </w:tc>
      </w:tr>
      <w:tr w:rsidR="009D7999" w:rsidRPr="00F42702" w:rsidTr="001228BE">
        <w:trPr>
          <w:trHeight w:hRule="exact" w:val="259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D7999" w:rsidRPr="00F42702" w:rsidRDefault="009D7999" w:rsidP="001228BE">
            <w:pPr>
              <w:shd w:val="clear" w:color="auto" w:fill="FFFFFF"/>
              <w:spacing w:line="20" w:lineRule="atLeast"/>
              <w:contextualSpacing/>
            </w:pPr>
            <w:r w:rsidRPr="00F42702">
              <w:rPr>
                <w:color w:val="000000"/>
              </w:rPr>
              <w:t>Период представления информации: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7999" w:rsidRPr="00F42702" w:rsidRDefault="00CF0602" w:rsidP="00CF0602">
            <w:pPr>
              <w:shd w:val="clear" w:color="auto" w:fill="FFFFFF"/>
              <w:snapToGrid w:val="0"/>
              <w:spacing w:line="20" w:lineRule="atLeast"/>
              <w:ind w:left="2"/>
              <w:contextualSpacing/>
            </w:pPr>
            <w:r w:rsidRPr="00F42702">
              <w:t>Плановый 202</w:t>
            </w:r>
            <w:r w:rsidR="001318A9" w:rsidRPr="00F42702">
              <w:rPr>
                <w:highlight w:val="yellow"/>
              </w:rPr>
              <w:t>6</w:t>
            </w:r>
            <w:r w:rsidR="009D7999" w:rsidRPr="00F42702">
              <w:t xml:space="preserve"> год</w:t>
            </w:r>
          </w:p>
        </w:tc>
      </w:tr>
    </w:tbl>
    <w:p w:rsidR="009D7999" w:rsidRPr="00F42702" w:rsidRDefault="009D7999" w:rsidP="009D7999">
      <w:pPr>
        <w:spacing w:after="283" w:line="20" w:lineRule="atLeast"/>
        <w:contextualSpacing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135"/>
        <w:gridCol w:w="1076"/>
        <w:gridCol w:w="1414"/>
        <w:gridCol w:w="1365"/>
        <w:gridCol w:w="1806"/>
      </w:tblGrid>
      <w:tr w:rsidR="009D7999" w:rsidRPr="00F42702" w:rsidTr="00D708B0">
        <w:trPr>
          <w:jc w:val="center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№ п/п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 xml:space="preserve">Наименование </w:t>
            </w:r>
          </w:p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показателя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 xml:space="preserve">Единица измерения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Значение показателя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 xml:space="preserve">Значение показателя 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Примечание</w:t>
            </w:r>
          </w:p>
        </w:tc>
      </w:tr>
      <w:tr w:rsidR="009D7999" w:rsidRPr="00F42702" w:rsidTr="001228BE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t>1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  <w:r w:rsidRPr="00F42702">
              <w:rPr>
                <w:bCs/>
              </w:rPr>
              <w:t>Информация о ценах (тарифах)</w:t>
            </w:r>
            <w:r w:rsidR="005A004D" w:rsidRPr="00F42702">
              <w:rPr>
                <w:bCs/>
              </w:rPr>
              <w:t xml:space="preserve"> </w:t>
            </w:r>
            <w:r w:rsidRPr="00F42702">
              <w:rPr>
                <w:bCs/>
              </w:rPr>
              <w:t>на регулируемые товары и услуги и надбавках к этим ценам (тарифам):</w:t>
            </w:r>
          </w:p>
        </w:tc>
      </w:tr>
      <w:tr w:rsidR="009D7999" w:rsidRPr="00F42702" w:rsidTr="00D708B0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  <w:r w:rsidRPr="00F42702">
              <w:t>Утвержденные тарифы на тепловую энергию для потребителей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spacing w:line="20" w:lineRule="atLeast"/>
              <w:contextualSpacing/>
              <w:jc w:val="center"/>
            </w:pPr>
          </w:p>
        </w:tc>
        <w:tc>
          <w:tcPr>
            <w:tcW w:w="18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66428B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Решение у</w:t>
            </w:r>
            <w:r w:rsidR="009D7999" w:rsidRPr="00F42702">
              <w:t xml:space="preserve">правления Алтайского края по государственному регулированию цен и </w:t>
            </w:r>
            <w:r w:rsidR="000E0175" w:rsidRPr="00F42702">
              <w:t xml:space="preserve">тарифов от </w:t>
            </w:r>
            <w:r w:rsidR="00974B4E" w:rsidRPr="00F42702">
              <w:t>2</w:t>
            </w:r>
            <w:r w:rsidR="000E0175" w:rsidRPr="00F42702">
              <w:t>4</w:t>
            </w:r>
            <w:r w:rsidR="009D7999" w:rsidRPr="00F42702">
              <w:t>.1</w:t>
            </w:r>
            <w:r w:rsidR="00D708B0" w:rsidRPr="00F42702">
              <w:t>2.2021</w:t>
            </w:r>
            <w:r w:rsidR="000E0175" w:rsidRPr="00F42702">
              <w:t>г.</w:t>
            </w:r>
            <w:r w:rsidR="009D7999" w:rsidRPr="00F42702">
              <w:t xml:space="preserve"> №</w:t>
            </w:r>
            <w:r w:rsidR="00D708B0" w:rsidRPr="00F42702">
              <w:t>559</w:t>
            </w:r>
            <w:r w:rsidR="001318A9" w:rsidRPr="00F42702">
              <w:t xml:space="preserve"> (НДС не облагается)</w:t>
            </w:r>
          </w:p>
        </w:tc>
      </w:tr>
      <w:tr w:rsidR="009D7999" w:rsidRPr="00F42702" w:rsidTr="00D708B0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  <w:r w:rsidRPr="00F42702">
              <w:t>одноставочный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66428B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р</w:t>
            </w:r>
            <w:r w:rsidR="009D7999" w:rsidRPr="00F42702">
              <w:t>уб/Гкал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8B0" w:rsidRPr="00F42702" w:rsidRDefault="00D708B0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с 01.01.2021   30.06.2021г.</w:t>
            </w:r>
          </w:p>
          <w:p w:rsidR="00D708B0" w:rsidRPr="00F42702" w:rsidRDefault="00D708B0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  <w:p w:rsidR="00D708B0" w:rsidRPr="00F42702" w:rsidRDefault="00D708B0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  <w:p w:rsidR="00D708B0" w:rsidRPr="00F42702" w:rsidRDefault="00B77B0D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1727,16</w:t>
            </w:r>
          </w:p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8B0" w:rsidRPr="00F42702" w:rsidRDefault="00D708B0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 xml:space="preserve">с 01.07.2021  </w:t>
            </w:r>
          </w:p>
          <w:p w:rsidR="00D708B0" w:rsidRPr="00F42702" w:rsidRDefault="00D708B0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31.12.2021г</w:t>
            </w:r>
          </w:p>
          <w:p w:rsidR="00D708B0" w:rsidRPr="00F42702" w:rsidRDefault="00D708B0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  <w:p w:rsidR="00D708B0" w:rsidRPr="00F42702" w:rsidRDefault="00D708B0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  <w:p w:rsidR="009D7999" w:rsidRPr="00F42702" w:rsidRDefault="00B77B0D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1727,16</w:t>
            </w: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</w:tr>
      <w:tr w:rsidR="009D7999" w:rsidRPr="00F42702" w:rsidTr="00D708B0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  <w:r w:rsidRPr="00F42702">
              <w:t>Утвержденные тарифы на тепловую энергию для потребителей</w:t>
            </w:r>
          </w:p>
          <w:p w:rsidR="009D7999" w:rsidRPr="00F42702" w:rsidRDefault="009D7999" w:rsidP="001228BE">
            <w:pPr>
              <w:spacing w:line="20" w:lineRule="atLeast"/>
              <w:contextualSpacing/>
            </w:pPr>
          </w:p>
          <w:p w:rsidR="009D7999" w:rsidRPr="00F42702" w:rsidRDefault="009D7999" w:rsidP="001228BE">
            <w:pPr>
              <w:spacing w:line="20" w:lineRule="atLeast"/>
              <w:contextualSpacing/>
            </w:pPr>
          </w:p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одноставочный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  <w:p w:rsidR="009D7999" w:rsidRPr="00F42702" w:rsidRDefault="009D7999" w:rsidP="001228BE">
            <w:pPr>
              <w:spacing w:line="20" w:lineRule="atLeast"/>
              <w:contextualSpacing/>
            </w:pPr>
          </w:p>
          <w:p w:rsidR="009D7999" w:rsidRPr="00F42702" w:rsidRDefault="009D7999" w:rsidP="001228BE">
            <w:pPr>
              <w:spacing w:line="20" w:lineRule="atLeast"/>
              <w:contextualSpacing/>
            </w:pPr>
          </w:p>
          <w:p w:rsidR="009D7999" w:rsidRPr="00F42702" w:rsidRDefault="009D7999" w:rsidP="001228BE">
            <w:pPr>
              <w:spacing w:line="20" w:lineRule="atLeast"/>
              <w:contextualSpacing/>
            </w:pPr>
          </w:p>
          <w:p w:rsidR="009D7999" w:rsidRPr="00F42702" w:rsidRDefault="009D7999" w:rsidP="001228BE">
            <w:pPr>
              <w:spacing w:line="20" w:lineRule="atLeast"/>
              <w:contextualSpacing/>
            </w:pPr>
          </w:p>
          <w:p w:rsidR="009D7999" w:rsidRPr="00F42702" w:rsidRDefault="0066428B" w:rsidP="001228BE">
            <w:pPr>
              <w:spacing w:line="20" w:lineRule="atLeast"/>
              <w:contextualSpacing/>
            </w:pPr>
            <w:r w:rsidRPr="00F42702">
              <w:t>р</w:t>
            </w:r>
            <w:r w:rsidR="009D7999" w:rsidRPr="00F42702">
              <w:t>уб/Гкал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8B0" w:rsidRPr="00F42702" w:rsidRDefault="00D708B0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с 01.01.2022   30.06.2022г.</w:t>
            </w:r>
          </w:p>
          <w:p w:rsidR="00D708B0" w:rsidRPr="00F42702" w:rsidRDefault="00D708B0" w:rsidP="00D708B0">
            <w:pPr>
              <w:spacing w:line="20" w:lineRule="atLeast"/>
              <w:contextualSpacing/>
            </w:pPr>
          </w:p>
          <w:p w:rsidR="00D708B0" w:rsidRPr="00F42702" w:rsidRDefault="00D708B0" w:rsidP="00D708B0">
            <w:pPr>
              <w:spacing w:line="20" w:lineRule="atLeast"/>
              <w:contextualSpacing/>
            </w:pPr>
          </w:p>
          <w:p w:rsidR="00D708B0" w:rsidRPr="00F42702" w:rsidRDefault="00D708B0" w:rsidP="00D708B0">
            <w:pPr>
              <w:spacing w:line="20" w:lineRule="atLeast"/>
              <w:contextualSpacing/>
              <w:jc w:val="center"/>
            </w:pPr>
          </w:p>
          <w:p w:rsidR="009D7999" w:rsidRPr="00F42702" w:rsidRDefault="00D708B0" w:rsidP="00D708B0">
            <w:pPr>
              <w:spacing w:line="20" w:lineRule="atLeast"/>
              <w:contextualSpacing/>
            </w:pPr>
            <w:r w:rsidRPr="00F42702">
              <w:t>2560,77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8B0" w:rsidRPr="00F42702" w:rsidRDefault="00D708B0" w:rsidP="00D708B0">
            <w:pPr>
              <w:spacing w:line="20" w:lineRule="atLeast"/>
              <w:contextualSpacing/>
              <w:jc w:val="center"/>
            </w:pPr>
            <w:r w:rsidRPr="00F42702">
              <w:t xml:space="preserve">с 01.07.2022  </w:t>
            </w:r>
          </w:p>
          <w:p w:rsidR="00D708B0" w:rsidRPr="00F42702" w:rsidRDefault="00D708B0" w:rsidP="00D708B0">
            <w:pPr>
              <w:spacing w:line="20" w:lineRule="atLeast"/>
              <w:contextualSpacing/>
              <w:jc w:val="center"/>
            </w:pPr>
            <w:r w:rsidRPr="00F42702">
              <w:t>30.11.2022г</w:t>
            </w:r>
          </w:p>
          <w:p w:rsidR="00D708B0" w:rsidRPr="00F42702" w:rsidRDefault="00D708B0" w:rsidP="00D708B0">
            <w:pPr>
              <w:spacing w:line="20" w:lineRule="atLeast"/>
              <w:contextualSpacing/>
              <w:jc w:val="center"/>
            </w:pPr>
          </w:p>
          <w:p w:rsidR="00D708B0" w:rsidRPr="00F42702" w:rsidRDefault="00D708B0" w:rsidP="00D708B0">
            <w:pPr>
              <w:spacing w:line="20" w:lineRule="atLeast"/>
              <w:contextualSpacing/>
              <w:jc w:val="center"/>
            </w:pPr>
          </w:p>
          <w:p w:rsidR="00D708B0" w:rsidRPr="00F42702" w:rsidRDefault="00D708B0" w:rsidP="00D708B0">
            <w:pPr>
              <w:spacing w:line="20" w:lineRule="atLeast"/>
              <w:contextualSpacing/>
              <w:jc w:val="center"/>
            </w:pPr>
          </w:p>
          <w:p w:rsidR="009D7999" w:rsidRPr="00F42702" w:rsidRDefault="00D708B0" w:rsidP="00D708B0">
            <w:pPr>
              <w:spacing w:line="20" w:lineRule="atLeast"/>
              <w:contextualSpacing/>
              <w:jc w:val="center"/>
            </w:pPr>
            <w:r w:rsidRPr="00F42702">
              <w:t>2789,10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66428B" w:rsidP="000E0175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Решение у</w:t>
            </w:r>
            <w:r w:rsidR="009D7999" w:rsidRPr="00F42702">
              <w:t>правления Алтайского края по государственному регулиро</w:t>
            </w:r>
            <w:r w:rsidR="000E0175" w:rsidRPr="00F42702">
              <w:t>ванию цен и тарифов от 24.12.2021г.</w:t>
            </w:r>
            <w:r w:rsidR="00981FB1" w:rsidRPr="00F42702">
              <w:t xml:space="preserve"> №55</w:t>
            </w:r>
            <w:r w:rsidR="009D7999" w:rsidRPr="00F42702">
              <w:t>9</w:t>
            </w:r>
            <w:r w:rsidR="001318A9" w:rsidRPr="00F42702">
              <w:t xml:space="preserve"> (НДС не облагается)</w:t>
            </w:r>
          </w:p>
        </w:tc>
      </w:tr>
      <w:tr w:rsidR="009D7999" w:rsidRPr="00F42702" w:rsidTr="00D708B0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</w:pPr>
            <w:r w:rsidRPr="00F42702">
              <w:t>Утвержденные тарифы на тепловую энергию для потребителей</w:t>
            </w:r>
          </w:p>
          <w:p w:rsidR="009D7999" w:rsidRPr="00F42702" w:rsidRDefault="009D7999" w:rsidP="001228BE">
            <w:pPr>
              <w:spacing w:line="20" w:lineRule="atLeast"/>
              <w:contextualSpacing/>
            </w:pPr>
          </w:p>
          <w:p w:rsidR="009D7999" w:rsidRPr="00F42702" w:rsidRDefault="009D7999" w:rsidP="001228BE">
            <w:pPr>
              <w:spacing w:line="20" w:lineRule="atLeast"/>
              <w:contextualSpacing/>
            </w:pPr>
          </w:p>
          <w:p w:rsidR="009D7999" w:rsidRPr="00F42702" w:rsidRDefault="009D7999" w:rsidP="001228BE">
            <w:pPr>
              <w:spacing w:line="20" w:lineRule="atLeast"/>
              <w:contextualSpacing/>
            </w:pPr>
            <w:r w:rsidRPr="00F42702">
              <w:t>одноставочный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  <w:p w:rsidR="009D7999" w:rsidRPr="00F42702" w:rsidRDefault="009D7999" w:rsidP="001228BE">
            <w:pPr>
              <w:spacing w:line="20" w:lineRule="atLeast"/>
              <w:contextualSpacing/>
            </w:pPr>
          </w:p>
          <w:p w:rsidR="009D7999" w:rsidRPr="00F42702" w:rsidRDefault="009D7999" w:rsidP="001228BE">
            <w:pPr>
              <w:spacing w:line="20" w:lineRule="atLeast"/>
              <w:contextualSpacing/>
            </w:pPr>
          </w:p>
          <w:p w:rsidR="009D7999" w:rsidRPr="00F42702" w:rsidRDefault="009D7999" w:rsidP="001228BE">
            <w:pPr>
              <w:spacing w:line="20" w:lineRule="atLeast"/>
              <w:contextualSpacing/>
            </w:pPr>
          </w:p>
          <w:p w:rsidR="009D7999" w:rsidRPr="00F42702" w:rsidRDefault="009D7999" w:rsidP="001228BE">
            <w:pPr>
              <w:spacing w:line="20" w:lineRule="atLeast"/>
              <w:contextualSpacing/>
            </w:pPr>
          </w:p>
          <w:p w:rsidR="009D7999" w:rsidRPr="00F42702" w:rsidRDefault="0066428B" w:rsidP="001228BE">
            <w:pPr>
              <w:spacing w:line="20" w:lineRule="atLeast"/>
              <w:contextualSpacing/>
            </w:pPr>
            <w:r w:rsidRPr="00F42702">
              <w:t>р</w:t>
            </w:r>
            <w:r w:rsidR="009D7999" w:rsidRPr="00F42702">
              <w:t>уб/Гкал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8B0" w:rsidRPr="00F42702" w:rsidRDefault="00D708B0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с 01.12.2022   30.06.2023г.</w:t>
            </w:r>
          </w:p>
          <w:p w:rsidR="00D708B0" w:rsidRPr="00F42702" w:rsidRDefault="00D708B0" w:rsidP="00D708B0">
            <w:pPr>
              <w:spacing w:line="20" w:lineRule="atLeast"/>
              <w:contextualSpacing/>
            </w:pPr>
          </w:p>
          <w:p w:rsidR="00D708B0" w:rsidRPr="00F42702" w:rsidRDefault="00D708B0" w:rsidP="00D708B0">
            <w:pPr>
              <w:spacing w:line="20" w:lineRule="atLeast"/>
              <w:contextualSpacing/>
            </w:pPr>
          </w:p>
          <w:p w:rsidR="00D708B0" w:rsidRPr="00F42702" w:rsidRDefault="00D708B0" w:rsidP="00D708B0">
            <w:pPr>
              <w:spacing w:line="20" w:lineRule="atLeast"/>
              <w:contextualSpacing/>
              <w:jc w:val="center"/>
            </w:pPr>
          </w:p>
          <w:p w:rsidR="009D7999" w:rsidRPr="00F42702" w:rsidRDefault="00D708B0" w:rsidP="00D708B0">
            <w:pPr>
              <w:spacing w:line="20" w:lineRule="atLeast"/>
              <w:contextualSpacing/>
              <w:jc w:val="center"/>
            </w:pPr>
            <w:r w:rsidRPr="00F42702">
              <w:t>2889,60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8B0" w:rsidRPr="00F42702" w:rsidRDefault="00D708B0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 xml:space="preserve">с 01.07.2023  </w:t>
            </w:r>
          </w:p>
          <w:p w:rsidR="00D708B0" w:rsidRPr="00F42702" w:rsidRDefault="00D708B0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31.12.2023г</w:t>
            </w:r>
          </w:p>
          <w:p w:rsidR="00D708B0" w:rsidRPr="00F42702" w:rsidRDefault="00D708B0" w:rsidP="001228BE">
            <w:pPr>
              <w:spacing w:line="20" w:lineRule="atLeast"/>
              <w:contextualSpacing/>
              <w:jc w:val="center"/>
            </w:pPr>
          </w:p>
          <w:p w:rsidR="00D708B0" w:rsidRPr="00F42702" w:rsidRDefault="00D708B0" w:rsidP="00D708B0"/>
          <w:p w:rsidR="00D708B0" w:rsidRPr="00F42702" w:rsidRDefault="00D708B0" w:rsidP="00D708B0"/>
          <w:p w:rsidR="009D7999" w:rsidRPr="00F42702" w:rsidRDefault="00D708B0" w:rsidP="00D708B0">
            <w:pPr>
              <w:jc w:val="center"/>
            </w:pPr>
            <w:r w:rsidRPr="00F42702">
              <w:t>2889,60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66428B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Решение</w:t>
            </w:r>
            <w:r w:rsidR="009D7999" w:rsidRPr="00F42702">
              <w:t xml:space="preserve"> </w:t>
            </w:r>
            <w:r w:rsidRPr="00F42702">
              <w:t>у</w:t>
            </w:r>
            <w:r w:rsidR="009D7999" w:rsidRPr="00F42702">
              <w:t>правления Алтайского края по государственному регулиро</w:t>
            </w:r>
            <w:r w:rsidR="00DE6FDD" w:rsidRPr="00F42702">
              <w:t xml:space="preserve">ванию цен и тарифов от </w:t>
            </w:r>
            <w:r w:rsidR="00974B4E" w:rsidRPr="00F42702">
              <w:t>2</w:t>
            </w:r>
            <w:r w:rsidR="00D708B0" w:rsidRPr="00F42702">
              <w:t>5</w:t>
            </w:r>
            <w:r w:rsidR="00981FB1" w:rsidRPr="00F42702">
              <w:t>.1</w:t>
            </w:r>
            <w:r w:rsidR="00D708B0" w:rsidRPr="00F42702">
              <w:t>1</w:t>
            </w:r>
            <w:r w:rsidR="00981FB1" w:rsidRPr="00F42702">
              <w:t>.202</w:t>
            </w:r>
            <w:r w:rsidR="00D708B0" w:rsidRPr="00F42702">
              <w:t>2</w:t>
            </w:r>
            <w:r w:rsidR="00981FB1" w:rsidRPr="00F42702">
              <w:t>г.</w:t>
            </w:r>
            <w:r w:rsidR="00DE6FDD" w:rsidRPr="00F42702">
              <w:t xml:space="preserve"> №</w:t>
            </w:r>
            <w:r w:rsidR="00D708B0" w:rsidRPr="00F42702">
              <w:t>301</w:t>
            </w:r>
            <w:r w:rsidR="001318A9" w:rsidRPr="00F42702">
              <w:t>(НДС не облагается)</w:t>
            </w:r>
          </w:p>
        </w:tc>
      </w:tr>
      <w:tr w:rsidR="00CF0602" w:rsidRPr="00F42702" w:rsidTr="00D708B0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0602" w:rsidRPr="00F42702" w:rsidRDefault="00CF0602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0602" w:rsidRPr="00F42702" w:rsidRDefault="00CF0602" w:rsidP="00CF0602">
            <w:pPr>
              <w:pStyle w:val="a8"/>
              <w:snapToGrid w:val="0"/>
              <w:spacing w:line="20" w:lineRule="atLeast"/>
              <w:contextualSpacing/>
            </w:pPr>
            <w:r w:rsidRPr="00F42702">
              <w:t>Утвержденные тарифы на тепловую энергию для потребителей</w:t>
            </w:r>
          </w:p>
          <w:p w:rsidR="00CF0602" w:rsidRPr="00F42702" w:rsidRDefault="00CF0602" w:rsidP="00CF0602">
            <w:pPr>
              <w:spacing w:line="20" w:lineRule="atLeast"/>
              <w:contextualSpacing/>
            </w:pPr>
          </w:p>
          <w:p w:rsidR="00CF0602" w:rsidRPr="00F42702" w:rsidRDefault="00CF0602" w:rsidP="00CF0602">
            <w:pPr>
              <w:spacing w:line="20" w:lineRule="atLeast"/>
              <w:contextualSpacing/>
            </w:pPr>
          </w:p>
          <w:p w:rsidR="00CF0602" w:rsidRPr="00F42702" w:rsidRDefault="00CF0602" w:rsidP="00CF0602">
            <w:pPr>
              <w:spacing w:line="20" w:lineRule="atLeast"/>
              <w:contextualSpacing/>
            </w:pPr>
            <w:r w:rsidRPr="00F42702">
              <w:t>одноставочный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0602" w:rsidRPr="00F42702" w:rsidRDefault="00CF0602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руб/Гкал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0602" w:rsidRPr="00F42702" w:rsidRDefault="00D708B0" w:rsidP="00CF0602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с 01.01</w:t>
            </w:r>
            <w:r w:rsidR="00981FB1" w:rsidRPr="00F42702">
              <w:t>.202</w:t>
            </w:r>
            <w:r w:rsidRPr="00F42702">
              <w:t>4   01.07</w:t>
            </w:r>
            <w:r w:rsidR="00981FB1" w:rsidRPr="00F42702">
              <w:t>.202</w:t>
            </w:r>
            <w:r w:rsidRPr="00F42702">
              <w:t>4</w:t>
            </w:r>
            <w:r w:rsidR="00CF0602" w:rsidRPr="00F42702">
              <w:t>г.</w:t>
            </w:r>
          </w:p>
          <w:p w:rsidR="00CF0602" w:rsidRPr="00F42702" w:rsidRDefault="00CF0602" w:rsidP="00CF0602">
            <w:pPr>
              <w:spacing w:line="20" w:lineRule="atLeast"/>
              <w:contextualSpacing/>
            </w:pPr>
          </w:p>
          <w:p w:rsidR="00CF0602" w:rsidRPr="00F42702" w:rsidRDefault="00CF0602" w:rsidP="00CF0602">
            <w:pPr>
              <w:spacing w:line="20" w:lineRule="atLeast"/>
              <w:contextualSpacing/>
            </w:pPr>
          </w:p>
          <w:p w:rsidR="00CF0602" w:rsidRPr="00F42702" w:rsidRDefault="00CF0602" w:rsidP="00CF0602">
            <w:pPr>
              <w:spacing w:line="20" w:lineRule="atLeast"/>
              <w:contextualSpacing/>
              <w:jc w:val="center"/>
            </w:pPr>
          </w:p>
          <w:p w:rsidR="00CF0602" w:rsidRPr="00F42702" w:rsidRDefault="00981FB1" w:rsidP="00CF0602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2889,60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0602" w:rsidRPr="00F42702" w:rsidRDefault="00D708B0" w:rsidP="00CF0602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с 01.07.2024</w:t>
            </w:r>
            <w:r w:rsidR="00CF0602" w:rsidRPr="00F42702">
              <w:t xml:space="preserve">  </w:t>
            </w:r>
          </w:p>
          <w:p w:rsidR="00CF0602" w:rsidRPr="00F42702" w:rsidRDefault="00D708B0" w:rsidP="00CF0602">
            <w:pPr>
              <w:spacing w:line="20" w:lineRule="atLeast"/>
              <w:contextualSpacing/>
              <w:jc w:val="center"/>
            </w:pPr>
            <w:r w:rsidRPr="00F42702">
              <w:t>31.12.2024</w:t>
            </w:r>
            <w:r w:rsidR="00CF0602" w:rsidRPr="00F42702">
              <w:t>г</w:t>
            </w:r>
          </w:p>
          <w:p w:rsidR="00CF0602" w:rsidRPr="00F42702" w:rsidRDefault="00CF0602" w:rsidP="00CF0602">
            <w:pPr>
              <w:spacing w:line="20" w:lineRule="atLeast"/>
              <w:contextualSpacing/>
            </w:pPr>
          </w:p>
          <w:p w:rsidR="00CF0602" w:rsidRPr="00F42702" w:rsidRDefault="00CF0602" w:rsidP="00CF0602">
            <w:pPr>
              <w:spacing w:line="20" w:lineRule="atLeast"/>
              <w:contextualSpacing/>
            </w:pPr>
          </w:p>
          <w:p w:rsidR="00CF0602" w:rsidRPr="00F42702" w:rsidRDefault="00CF0602" w:rsidP="00CF0602">
            <w:pPr>
              <w:spacing w:line="20" w:lineRule="atLeast"/>
              <w:contextualSpacing/>
            </w:pPr>
          </w:p>
          <w:p w:rsidR="00CF0602" w:rsidRPr="00F42702" w:rsidRDefault="00D708B0" w:rsidP="00CF0602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3261,42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02" w:rsidRPr="00F42702" w:rsidRDefault="00CF0602" w:rsidP="00D708B0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Решение управления Алтайского края по государственному регулиро</w:t>
            </w:r>
            <w:r w:rsidR="00974B4E" w:rsidRPr="00F42702">
              <w:t xml:space="preserve">ванию цен и тарифов от </w:t>
            </w:r>
            <w:r w:rsidR="00D708B0" w:rsidRPr="00F42702">
              <w:t>14</w:t>
            </w:r>
            <w:r w:rsidRPr="00F42702">
              <w:t>.1</w:t>
            </w:r>
            <w:r w:rsidR="00D708B0" w:rsidRPr="00F42702">
              <w:t>2.2023г. №421</w:t>
            </w:r>
            <w:r w:rsidRPr="00F42702">
              <w:t xml:space="preserve"> </w:t>
            </w:r>
            <w:r w:rsidR="001318A9" w:rsidRPr="00F42702">
              <w:t>(НДС не облагается)</w:t>
            </w:r>
          </w:p>
        </w:tc>
      </w:tr>
      <w:tr w:rsidR="001318A9" w:rsidRPr="00F42702" w:rsidTr="00D708B0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18A9" w:rsidRPr="00F42702" w:rsidRDefault="001318A9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18A9" w:rsidRPr="00F42702" w:rsidRDefault="001318A9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Утвержденные тарифы на тепловую энергию для потребителей</w:t>
            </w:r>
          </w:p>
          <w:p w:rsidR="001318A9" w:rsidRPr="00F42702" w:rsidRDefault="001318A9" w:rsidP="001318A9">
            <w:pPr>
              <w:spacing w:line="20" w:lineRule="atLeast"/>
              <w:contextualSpacing/>
            </w:pPr>
          </w:p>
          <w:p w:rsidR="001318A9" w:rsidRPr="00F42702" w:rsidRDefault="001318A9" w:rsidP="001318A9">
            <w:pPr>
              <w:spacing w:line="20" w:lineRule="atLeast"/>
              <w:contextualSpacing/>
            </w:pPr>
          </w:p>
          <w:p w:rsidR="001318A9" w:rsidRPr="00F42702" w:rsidRDefault="001318A9" w:rsidP="001318A9">
            <w:pPr>
              <w:spacing w:line="20" w:lineRule="atLeast"/>
              <w:contextualSpacing/>
            </w:pPr>
            <w:r w:rsidRPr="00F42702">
              <w:t>одноставочный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18A9" w:rsidRPr="00F42702" w:rsidRDefault="001318A9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lastRenderedPageBreak/>
              <w:t>руб/Гкал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18A9" w:rsidRPr="00F42702" w:rsidRDefault="001318A9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с 01.01.2025   01.07.2025г.</w:t>
            </w:r>
          </w:p>
          <w:p w:rsidR="001318A9" w:rsidRPr="00F42702" w:rsidRDefault="001318A9" w:rsidP="001318A9">
            <w:pPr>
              <w:spacing w:line="20" w:lineRule="atLeast"/>
              <w:contextualSpacing/>
            </w:pPr>
          </w:p>
          <w:p w:rsidR="001318A9" w:rsidRPr="00F42702" w:rsidRDefault="001318A9" w:rsidP="001318A9">
            <w:pPr>
              <w:spacing w:line="20" w:lineRule="atLeast"/>
              <w:contextualSpacing/>
            </w:pPr>
          </w:p>
          <w:p w:rsidR="001318A9" w:rsidRPr="00F42702" w:rsidRDefault="001318A9" w:rsidP="001318A9">
            <w:pPr>
              <w:spacing w:line="20" w:lineRule="atLeast"/>
              <w:contextualSpacing/>
              <w:jc w:val="center"/>
            </w:pPr>
          </w:p>
          <w:p w:rsidR="001318A9" w:rsidRPr="00F42702" w:rsidRDefault="001318A9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3261,42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18A9" w:rsidRPr="00F42702" w:rsidRDefault="001318A9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lastRenderedPageBreak/>
              <w:t xml:space="preserve">с 01.07.2025  </w:t>
            </w:r>
          </w:p>
          <w:p w:rsidR="001318A9" w:rsidRPr="00F42702" w:rsidRDefault="001318A9" w:rsidP="001318A9">
            <w:pPr>
              <w:spacing w:line="20" w:lineRule="atLeast"/>
              <w:contextualSpacing/>
              <w:jc w:val="center"/>
            </w:pPr>
            <w:r w:rsidRPr="00F42702">
              <w:t>31.12.2025г</w:t>
            </w:r>
          </w:p>
          <w:p w:rsidR="001318A9" w:rsidRPr="00F42702" w:rsidRDefault="001318A9" w:rsidP="001318A9">
            <w:pPr>
              <w:spacing w:line="20" w:lineRule="atLeast"/>
              <w:contextualSpacing/>
            </w:pPr>
          </w:p>
          <w:p w:rsidR="001318A9" w:rsidRPr="00F42702" w:rsidRDefault="001318A9" w:rsidP="001318A9">
            <w:pPr>
              <w:spacing w:line="20" w:lineRule="atLeast"/>
              <w:contextualSpacing/>
            </w:pPr>
          </w:p>
          <w:p w:rsidR="001318A9" w:rsidRPr="00F42702" w:rsidRDefault="001318A9" w:rsidP="001318A9">
            <w:pPr>
              <w:spacing w:line="20" w:lineRule="atLeast"/>
              <w:contextualSpacing/>
            </w:pPr>
          </w:p>
          <w:p w:rsidR="001318A9" w:rsidRPr="00F42702" w:rsidRDefault="001318A9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3642,21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8A9" w:rsidRPr="00F42702" w:rsidRDefault="001318A9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lastRenderedPageBreak/>
              <w:t xml:space="preserve">Решение управления Алтайского края по </w:t>
            </w:r>
            <w:r w:rsidRPr="00F42702">
              <w:lastRenderedPageBreak/>
              <w:t>государственному регулированию цен и тарифов от 11.12.2024г. №412 (НДС не облагается)</w:t>
            </w:r>
          </w:p>
        </w:tc>
      </w:tr>
      <w:tr w:rsidR="001318A9" w:rsidRPr="00F42702" w:rsidTr="001228BE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18A9" w:rsidRPr="00F42702" w:rsidRDefault="001318A9" w:rsidP="001318A9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lastRenderedPageBreak/>
              <w:t>2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8A9" w:rsidRPr="00F42702" w:rsidRDefault="001318A9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rPr>
                <w:bCs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организации)</w:t>
            </w:r>
            <w:r w:rsidR="00FB5C44" w:rsidRPr="00F42702">
              <w:rPr>
                <w:bCs/>
              </w:rPr>
              <w:t xml:space="preserve"> – план на 2025 год</w:t>
            </w: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Вид регулируемой деятельности (производство, передача и сбыт тепловой энергии)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Производство и реализация тепловой энергии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2.2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Выручка от регулируемой деятельности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Тыс. Руб.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34743,74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trHeight w:val="464"/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2.3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Тыс. Руб.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34743,74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Расходы на топливо (природный газ), приобретаемое в ООО «Газпром  межрегионгаз  Новосибирск»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Тыс. Руб.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9755,67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Цена газа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Руб/т м3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10155,81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Объем  газа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Т.м3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960,6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Расходы на покупаемую тепловую энергию ( покупное тепло)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Тыс. Руб.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9924,30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 xml:space="preserve">Расходы на покупаемую тепловую энергию 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Тыс. Руб.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1859,20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Средневзвешенная стоимость 1 кВт/ч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Руб/кВт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7,87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Объем приобретения электрической энергии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Тыс. Квт/ч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236,11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Тыс. Руб.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0,0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Тыс. Руб.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7973,06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Общехозяйственные расходы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Тыс. руб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216,72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 xml:space="preserve">Расход на текущий ремонт основных производственных </w:t>
            </w:r>
            <w:r w:rsidRPr="00F42702">
              <w:lastRenderedPageBreak/>
              <w:t>средств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lastRenderedPageBreak/>
              <w:t>Тыс. Руб.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1736,06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2.4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Валовая прибыль от продажи товаров и услуг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Тыс. Руб.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597,87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2.5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Объем выработанной тепловой энергии + покупной тепловой энергии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Тыс. Гкал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14,116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2.6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Объем тепловой энергии, отпускаемой потребителям, в том числе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Тыс. Гкал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10,546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По нормативам потребления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Тыс. Гкал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10,546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2.7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Технологические потери тепловой энергии при передаче по тепловым сетям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%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24,2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2.8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 xml:space="preserve">Протяженность тепловых сетей 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км.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6</w:t>
            </w:r>
            <w:r w:rsidRPr="00F42702">
              <w:rPr>
                <w:rFonts w:eastAsia="Calibri"/>
                <w:color w:val="000000"/>
                <w:lang w:eastAsia="en-US"/>
              </w:rPr>
              <w:t>,457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2.9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Количество котельных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шт.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 котельная + покупка тепловой энергии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2.10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Среднесписочная численность основного производственного персонала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человек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13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2.11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Кг у.т./Гкал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394B28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163,7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2.12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Квтч/Гкал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394B28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35,7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2.13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Куб.м/Гкал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0,</w:t>
            </w:r>
            <w:r w:rsidR="00394B28" w:rsidRPr="00F42702">
              <w:t>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1318A9" w:rsidRPr="00F42702" w:rsidTr="00FB5C44">
        <w:trPr>
          <w:trHeight w:val="796"/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18A9" w:rsidRPr="00F42702" w:rsidRDefault="001318A9" w:rsidP="001318A9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t>3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8A9" w:rsidRPr="00F42702" w:rsidRDefault="001318A9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rPr>
                <w:bCs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  <w:r w:rsidR="00394B28" w:rsidRPr="00F42702">
              <w:rPr>
                <w:bCs/>
              </w:rPr>
              <w:t xml:space="preserve"> – план на 2024 год</w:t>
            </w: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Количество аварий на системах теплоснабжения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Единиц на км.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394B28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FB5C44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3.2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C44" w:rsidRPr="00F42702" w:rsidRDefault="00FB5C44" w:rsidP="001318A9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394B28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Количество часов (суммарно за календарный год)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час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394B28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Количество потребителей, затронутых ограничениями подачи тепловой энергии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человек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394B28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3.3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час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1318A9" w:rsidRPr="00F42702" w:rsidTr="001228BE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18A9" w:rsidRPr="00F42702" w:rsidRDefault="001318A9" w:rsidP="001318A9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t>4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8A9" w:rsidRPr="00F42702" w:rsidRDefault="001318A9" w:rsidP="001318A9">
            <w:pPr>
              <w:pStyle w:val="a8"/>
              <w:snapToGrid w:val="0"/>
              <w:spacing w:line="20" w:lineRule="atLeast"/>
              <w:contextualSpacing/>
            </w:pPr>
            <w:r w:rsidRPr="00F42702">
              <w:rPr>
                <w:bCs/>
              </w:rPr>
              <w:t>Информация об инвестиционных программах</w:t>
            </w:r>
          </w:p>
        </w:tc>
      </w:tr>
      <w:tr w:rsidR="00394B28" w:rsidRPr="00F42702" w:rsidTr="00D708B0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4.1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Цели инвестиционной программы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Улучшение качества теплоснабжения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394B28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 xml:space="preserve"> 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Сроки начала и окончания  реализации инвестиционной программы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год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2022-2030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394B28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Потребность в финансовых средствах, необходимых для реализации инвестиционной программы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Тыс. руб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2022 год - 628,76 тыс. руб.</w:t>
            </w:r>
          </w:p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2023 год - 657,55 тыс. руб.</w:t>
            </w:r>
          </w:p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2024 год - 636,15 тыс. руб.</w:t>
            </w:r>
          </w:p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2025 год - 718,43 тыс. руб.</w:t>
            </w:r>
          </w:p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2026 год - 3000,00 тыс. руб.</w:t>
            </w:r>
          </w:p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2027 год - 727,50 тыс. руб.</w:t>
            </w:r>
          </w:p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2028 год - 602,95 тыс. руб.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394B28" w:rsidRPr="00F42702" w:rsidTr="001228BE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t>5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rPr>
                <w:bCs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394B28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5.1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шт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394B28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5.2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Количество исполненных заявок на подключение к системе теплоснабжения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шт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394B28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5.3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шт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  <w:tr w:rsidR="00394B28" w:rsidRPr="00F42702" w:rsidTr="00F42702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5.4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</w:pPr>
            <w:r w:rsidRPr="00F42702">
              <w:t>Информация о резерве мощ</w:t>
            </w:r>
            <w:r w:rsidRPr="00F42702">
              <w:lastRenderedPageBreak/>
              <w:t>ности системы теплоснабжения</w:t>
            </w: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lastRenderedPageBreak/>
              <w:t>Гкал/ч</w:t>
            </w:r>
          </w:p>
        </w:tc>
        <w:tc>
          <w:tcPr>
            <w:tcW w:w="27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2,57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</w:pPr>
    </w:p>
    <w:p w:rsidR="00394B28" w:rsidRPr="00F42702" w:rsidRDefault="00394B28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</w:rPr>
      </w:pPr>
      <w:r w:rsidRPr="00F42702">
        <w:rPr>
          <w:b/>
          <w:bCs/>
        </w:rPr>
        <w:t>Часть 10. Цены и тарифы в сфере теплоснабжения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>Динамика утвержденных тарифов с учетом последних трех лет приведена в табл.2.10.1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Таблица 2.10.1. Динамика тарифов на тепловую энергию теплоснабжающих организаций, действующих на территории МО Черемновский сельсовет (</w:t>
      </w:r>
      <w:r w:rsidR="001318A9" w:rsidRPr="00F42702">
        <w:t>НДС не облагается</w:t>
      </w:r>
      <w:r w:rsidRPr="00F42702">
        <w:t>)</w:t>
      </w:r>
    </w:p>
    <w:p w:rsidR="00F42702" w:rsidRPr="00F42702" w:rsidRDefault="00F42702" w:rsidP="009D7999">
      <w:pPr>
        <w:spacing w:line="20" w:lineRule="atLeast"/>
        <w:contextualSpacing/>
        <w:jc w:val="both"/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2"/>
        <w:gridCol w:w="1262"/>
        <w:gridCol w:w="1834"/>
        <w:gridCol w:w="1620"/>
        <w:gridCol w:w="1571"/>
        <w:gridCol w:w="1565"/>
      </w:tblGrid>
      <w:tr w:rsidR="00394B28" w:rsidRPr="00F42702" w:rsidTr="00394B28">
        <w:trPr>
          <w:jc w:val="center"/>
        </w:trPr>
        <w:tc>
          <w:tcPr>
            <w:tcW w:w="8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pacing w:line="20" w:lineRule="atLeast"/>
              <w:contextualSpacing/>
            </w:pPr>
            <w:r w:rsidRPr="00F42702">
              <w:t>Период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2021 г.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2022г.</w:t>
            </w:r>
          </w:p>
        </w:tc>
        <w:tc>
          <w:tcPr>
            <w:tcW w:w="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2023г.</w:t>
            </w:r>
          </w:p>
        </w:tc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2024 г.</w:t>
            </w:r>
          </w:p>
        </w:tc>
        <w:tc>
          <w:tcPr>
            <w:tcW w:w="8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2025 г.</w:t>
            </w:r>
          </w:p>
        </w:tc>
      </w:tr>
      <w:tr w:rsidR="00394B28" w:rsidRPr="00F42702" w:rsidTr="00394B28">
        <w:trPr>
          <w:jc w:val="center"/>
        </w:trPr>
        <w:tc>
          <w:tcPr>
            <w:tcW w:w="8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both"/>
            </w:pPr>
            <w:r w:rsidRPr="00F42702">
              <w:t xml:space="preserve">Сумма, руб./Гкал </w:t>
            </w:r>
          </w:p>
        </w:tc>
        <w:tc>
          <w:tcPr>
            <w:tcW w:w="6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24.12.2021 – 31.12.2021 гг. 2560,77</w:t>
            </w:r>
          </w:p>
        </w:tc>
        <w:tc>
          <w:tcPr>
            <w:tcW w:w="9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01.01.2022 – 30.06.2022 гг. - 2560,77</w:t>
            </w:r>
          </w:p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01.07.2022 – 30.11.2022 гг. -2789,10</w:t>
            </w:r>
          </w:p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01.12.2022 – 31.12.2022 гг. - 2889,60</w:t>
            </w:r>
          </w:p>
        </w:tc>
        <w:tc>
          <w:tcPr>
            <w:tcW w:w="8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01.01.2023 – 31.12.2023 гг. - 2889,60</w:t>
            </w:r>
          </w:p>
        </w:tc>
        <w:tc>
          <w:tcPr>
            <w:tcW w:w="8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01.01.2024 -30.06.2024 гг. -2889,60</w:t>
            </w:r>
          </w:p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01.07.2024 – 31.12.2024 гг. -3261,42</w:t>
            </w:r>
          </w:p>
        </w:tc>
        <w:tc>
          <w:tcPr>
            <w:tcW w:w="8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01.01.2025 -30.06.2025 гг. -3261,42</w:t>
            </w:r>
          </w:p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01.07.2025 – 31.12.2025 гг. -3642,21</w:t>
            </w:r>
          </w:p>
        </w:tc>
      </w:tr>
      <w:tr w:rsidR="00394B28" w:rsidRPr="00F42702" w:rsidTr="00394B28">
        <w:trPr>
          <w:jc w:val="center"/>
        </w:trPr>
        <w:tc>
          <w:tcPr>
            <w:tcW w:w="85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both"/>
            </w:pPr>
            <w:r w:rsidRPr="00F42702">
              <w:t>% роста</w:t>
            </w:r>
          </w:p>
        </w:tc>
        <w:tc>
          <w:tcPr>
            <w:tcW w:w="6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394B28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-</w:t>
            </w:r>
          </w:p>
        </w:tc>
        <w:tc>
          <w:tcPr>
            <w:tcW w:w="96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FA5941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12,8</w:t>
            </w:r>
          </w:p>
        </w:tc>
        <w:tc>
          <w:tcPr>
            <w:tcW w:w="85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4B28" w:rsidRPr="00F42702" w:rsidRDefault="00FA5941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</w:t>
            </w:r>
            <w:r w:rsidR="00394B28" w:rsidRPr="00F42702">
              <w:t>,0</w:t>
            </w:r>
          </w:p>
        </w:tc>
        <w:tc>
          <w:tcPr>
            <w:tcW w:w="8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FA5941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12,9</w:t>
            </w:r>
          </w:p>
        </w:tc>
        <w:tc>
          <w:tcPr>
            <w:tcW w:w="82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B28" w:rsidRPr="00F42702" w:rsidRDefault="00FA5941" w:rsidP="00394B28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11,7</w:t>
            </w: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Cs/>
        </w:rPr>
      </w:pPr>
    </w:p>
    <w:p w:rsidR="0066428B" w:rsidRPr="00F42702" w:rsidRDefault="009D7999" w:rsidP="009D7999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 xml:space="preserve">Часть 11. Описание существующих и технологических проблем </w:t>
      </w: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</w:rPr>
      </w:pPr>
      <w:r w:rsidRPr="00F42702">
        <w:rPr>
          <w:b/>
          <w:bCs/>
        </w:rPr>
        <w:t>в системах теплоснабжения поселения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66428B" w:rsidP="00531E09">
      <w:pPr>
        <w:spacing w:line="20" w:lineRule="atLeast"/>
        <w:ind w:firstLine="708"/>
        <w:contextualSpacing/>
        <w:jc w:val="both"/>
      </w:pPr>
      <w:r w:rsidRPr="00F42702">
        <w:t>С</w:t>
      </w:r>
      <w:r w:rsidR="009D7999" w:rsidRPr="00F42702">
        <w:t>тать</w:t>
      </w:r>
      <w:r w:rsidRPr="00F42702">
        <w:t>ей</w:t>
      </w:r>
      <w:r w:rsidR="009D7999" w:rsidRPr="00F42702">
        <w:t xml:space="preserve"> 23 Федерального закона от 27</w:t>
      </w:r>
      <w:r w:rsidRPr="00F42702">
        <w:t>.07.</w:t>
      </w:r>
      <w:r w:rsidR="009D7999" w:rsidRPr="00F42702">
        <w:t xml:space="preserve">2010 №190-ФЗ </w:t>
      </w:r>
      <w:r w:rsidR="005A004D" w:rsidRPr="00F42702">
        <w:t>«</w:t>
      </w:r>
      <w:r w:rsidR="009D7999" w:rsidRPr="00F42702">
        <w:t>О теплоснабжении</w:t>
      </w:r>
      <w:r w:rsidR="005A004D" w:rsidRPr="00F42702">
        <w:t>»</w:t>
      </w:r>
      <w:r w:rsidR="009D7999" w:rsidRPr="00F42702">
        <w:t xml:space="preserve"> </w:t>
      </w:r>
      <w:r w:rsidRPr="00F42702">
        <w:t>установлено, что</w:t>
      </w:r>
      <w:r w:rsidR="00531E09" w:rsidRPr="00F42702">
        <w:t xml:space="preserve"> р</w:t>
      </w:r>
      <w:r w:rsidR="009D7999" w:rsidRPr="00F42702">
        <w:t>азвитие систем теплоснабжения поселений, городских округов осуществляется в целях удовлетворения спроса на тепловую энергию, теплоноситель и обеспечения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развития и внедрения энергосберегающих технологий.</w:t>
      </w:r>
    </w:p>
    <w:p w:rsidR="009D7999" w:rsidRPr="00F42702" w:rsidRDefault="00531E09" w:rsidP="009D7999">
      <w:pPr>
        <w:spacing w:line="20" w:lineRule="atLeast"/>
        <w:contextualSpacing/>
        <w:jc w:val="both"/>
      </w:pPr>
      <w:r w:rsidRPr="00F42702">
        <w:tab/>
      </w:r>
      <w:r w:rsidR="009D7999" w:rsidRPr="00F42702">
        <w:t>Развитие системы теплоснабжения поселения или городского округа осуществляется на основании схемы теплоснабжения, которая должна соответствовать документам территориального планирования поселения или городского округа, в том числе схеме планируемого размещения объектов теплоснабжения в границах поселения или городского округа.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Уполномоченные в соответствии с настоящим Федеральным законом органы должны осуществлять разработку, утверждение и ежегодную актуализацию схем теплоснабжения, которые должны содержать: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1) определение условий организации централизованного теплоснабжения, индивидуального теплоснабжения, а также поквартирного теплоснабжения;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2) решение о загрузке источников тепловой энергии, принятые в соответствии со схемой теплоснабжения;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3) графики совместной работы источников тепловой энергии, функционирующих в режиме комбинированной выработки электрической и тепловой энергии, и котельных, в том числе график перевода котельных в "Пиковый" режим функционирования;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4) меры по консервации избыточных источников тепловой энергии;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5) меры по переоборудованию котельных в источники комбинированной выработки электрической и тепловой энергии;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lastRenderedPageBreak/>
        <w:tab/>
        <w:t>6) радиус эффективного теплоснабжения, позволяющий определить условия, при которых подключение тепло потребляющих установок к системе теплоснабжения целесообразно вследствие увеличения совокупных расходов в указанной системе;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7) оптимальный температурный график и оценку затрат при необходимости его изменения.</w:t>
      </w:r>
    </w:p>
    <w:p w:rsidR="009D7999" w:rsidRPr="00F42702" w:rsidRDefault="005A004D" w:rsidP="009D7999">
      <w:pPr>
        <w:spacing w:line="20" w:lineRule="atLeast"/>
        <w:contextualSpacing/>
        <w:jc w:val="both"/>
      </w:pPr>
      <w:r w:rsidRPr="00F42702">
        <w:tab/>
        <w:t xml:space="preserve">В настоящее время </w:t>
      </w:r>
      <w:r w:rsidR="009D7999" w:rsidRPr="00F42702">
        <w:t>сложилась следующая ситуация с централизованным теплоснабжением МО Черемновский сельсовет: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Анализ расчетов тепловой мощности показал, что в зависимости от тепловой мощности источника теплоты системы теплоснабжения можно классифицировать по следующим категориям: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- умеренно централизованное от 3 до 20 Гкал/час;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- децентрализованное от 1 до 3 Гкал/час;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Таблица 2.11.1. Категории тепловой мощности котельных МО Черемновский сельсовет</w:t>
      </w:r>
      <w:r w:rsidR="00531E09" w:rsidRPr="00F42702">
        <w:t>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415"/>
        <w:gridCol w:w="750"/>
        <w:gridCol w:w="795"/>
        <w:gridCol w:w="900"/>
        <w:gridCol w:w="1125"/>
        <w:gridCol w:w="1440"/>
        <w:gridCol w:w="1581"/>
      </w:tblGrid>
      <w:tr w:rsidR="009D7999" w:rsidRPr="00F42702" w:rsidTr="001228BE">
        <w:trPr>
          <w:trHeight w:val="1650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№ п/п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kern w:val="2"/>
              </w:rPr>
            </w:pPr>
            <w:r w:rsidRPr="00F42702">
              <w:t>Котельная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kern w:val="2"/>
              </w:rPr>
            </w:pPr>
            <w:r w:rsidRPr="00F42702">
              <w:rPr>
                <w:kern w:val="2"/>
              </w:rPr>
              <w:t>Тепловая мощность , Гкал/ч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kern w:val="2"/>
              </w:rPr>
            </w:pPr>
            <w:r w:rsidRPr="00F42702">
              <w:rPr>
                <w:kern w:val="2"/>
              </w:rPr>
              <w:t>Подключенная нагрузка, Гкал/ч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kern w:val="2"/>
              </w:rPr>
            </w:pPr>
            <w:r w:rsidRPr="00F42702">
              <w:rPr>
                <w:kern w:val="2"/>
              </w:rPr>
              <w:t>резерв (дефицит) мощности, Гкал/ч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rPr>
                <w:kern w:val="2"/>
              </w:rPr>
              <w:t>Загрузка котельной, % от располагаемой мощности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Категории классификации котельных по тепловой мощности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Категории классификации котельных по тепловой нагрузки</w:t>
            </w:r>
          </w:p>
        </w:tc>
      </w:tr>
      <w:tr w:rsidR="00D74C41" w:rsidRPr="00F42702" w:rsidTr="001228BE">
        <w:trPr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  <w:r w:rsidRPr="00F42702">
              <w:t>1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</w:pPr>
            <w:r w:rsidRPr="00F42702">
              <w:t>Котельная № 1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  <w:r w:rsidRPr="00F42702">
              <w:t>3,44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  <w:r w:rsidRPr="00F42702">
              <w:t>0,845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2,595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25,7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spacing w:line="20" w:lineRule="atLeast"/>
              <w:contextualSpacing/>
              <w:jc w:val="both"/>
            </w:pPr>
            <w:r w:rsidRPr="00F42702">
              <w:t>умеренно централизованное</w:t>
            </w: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41" w:rsidRPr="00F42702" w:rsidRDefault="00D74C41" w:rsidP="00D74C41">
            <w:pPr>
              <w:spacing w:line="20" w:lineRule="atLeast"/>
              <w:contextualSpacing/>
              <w:jc w:val="both"/>
            </w:pPr>
            <w:r w:rsidRPr="00F42702">
              <w:t>децентрализованное</w:t>
            </w:r>
          </w:p>
        </w:tc>
      </w:tr>
      <w:tr w:rsidR="00D74C41" w:rsidRPr="00F42702" w:rsidTr="001228BE">
        <w:trPr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  <w:r w:rsidRPr="00F42702">
              <w:t>2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both"/>
            </w:pPr>
            <w:r w:rsidRPr="00F42702">
              <w:t>ОАО «ЧСЗ», покупное тепло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  <w:r w:rsidRPr="00F42702">
              <w:t>1,046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spacing w:line="20" w:lineRule="atLeast"/>
              <w:contextualSpacing/>
              <w:jc w:val="both"/>
            </w:pP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41" w:rsidRPr="00F42702" w:rsidRDefault="00D74C41" w:rsidP="00D74C41">
            <w:pPr>
              <w:spacing w:line="20" w:lineRule="atLeast"/>
              <w:contextualSpacing/>
              <w:jc w:val="both"/>
            </w:pPr>
          </w:p>
        </w:tc>
      </w:tr>
      <w:tr w:rsidR="00D74C41" w:rsidRPr="00F42702" w:rsidTr="001228BE">
        <w:trPr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both"/>
              <w:rPr>
                <w:bCs/>
              </w:rPr>
            </w:pPr>
            <w:r w:rsidRPr="00F42702">
              <w:rPr>
                <w:bCs/>
              </w:rPr>
              <w:t>итого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3,44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1,891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rPr>
                <w:bCs/>
              </w:rPr>
            </w:pPr>
            <w:r w:rsidRPr="00F42702">
              <w:rPr>
                <w:bCs/>
              </w:rPr>
              <w:t>2,595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41" w:rsidRPr="00F42702" w:rsidRDefault="00D74C41" w:rsidP="00D74C41">
            <w:pPr>
              <w:snapToGrid w:val="0"/>
              <w:spacing w:line="20" w:lineRule="atLeast"/>
              <w:contextualSpacing/>
              <w:jc w:val="center"/>
            </w:pP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ind w:firstLine="708"/>
        <w:contextualSpacing/>
        <w:jc w:val="both"/>
      </w:pPr>
      <w:r w:rsidRPr="00F42702">
        <w:t>Тепловые сети также оцениваются по значению тепловой напряженности - отношению тепловой нагрузки в Гкал к протяженности сети в км.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>Таблица 2.11.4. Тепловая напряженность теплоснабжающих организаций, действующих на территории МО Черемнов</w:t>
      </w:r>
      <w:r w:rsidR="00531E09" w:rsidRPr="00F42702">
        <w:t>с</w:t>
      </w:r>
      <w:r w:rsidRPr="00F42702">
        <w:t>кий сельсовет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995"/>
        <w:gridCol w:w="1170"/>
        <w:gridCol w:w="1235"/>
        <w:gridCol w:w="1120"/>
        <w:gridCol w:w="1120"/>
        <w:gridCol w:w="1120"/>
        <w:gridCol w:w="1216"/>
      </w:tblGrid>
      <w:tr w:rsidR="009D7999" w:rsidRPr="00F42702" w:rsidTr="001228BE">
        <w:trPr>
          <w:trHeight w:val="1575"/>
          <w:jc w:val="center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№ п/п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kern w:val="2"/>
              </w:rPr>
            </w:pPr>
            <w:r w:rsidRPr="00F42702">
              <w:t>Система теплоснабжения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kern w:val="2"/>
              </w:rPr>
            </w:pPr>
            <w:r w:rsidRPr="00F42702">
              <w:rPr>
                <w:kern w:val="2"/>
              </w:rPr>
              <w:t>длина трубопроводов теп</w:t>
            </w:r>
            <w:r w:rsidR="00531E09" w:rsidRPr="00F42702">
              <w:rPr>
                <w:kern w:val="2"/>
              </w:rPr>
              <w:t>л</w:t>
            </w:r>
            <w:r w:rsidRPr="00F42702">
              <w:rPr>
                <w:kern w:val="2"/>
              </w:rPr>
              <w:t>осети, км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531E09">
            <w:pPr>
              <w:pStyle w:val="a8"/>
              <w:spacing w:line="20" w:lineRule="atLeast"/>
              <w:contextualSpacing/>
              <w:jc w:val="center"/>
              <w:rPr>
                <w:kern w:val="2"/>
              </w:rPr>
            </w:pPr>
            <w:r w:rsidRPr="00F42702">
              <w:rPr>
                <w:kern w:val="2"/>
              </w:rPr>
              <w:t>Подключенная нагрузка, Гкал/ч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kern w:val="2"/>
              </w:rPr>
            </w:pPr>
            <w:r w:rsidRPr="00F42702">
              <w:rPr>
                <w:kern w:val="2"/>
              </w:rPr>
              <w:t>Тепловая мощность котельных, Гкал/ч.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531E0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rPr>
                <w:kern w:val="2"/>
              </w:rPr>
              <w:t>Т</w:t>
            </w:r>
            <w:r w:rsidR="009D7999" w:rsidRPr="00F42702">
              <w:rPr>
                <w:kern w:val="2"/>
              </w:rPr>
              <w:t>епловая напряженность по нагрузке, Гкал/км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 xml:space="preserve">Тепловая напряженность по мощности, </w:t>
            </w:r>
            <w:r w:rsidRPr="00F42702">
              <w:rPr>
                <w:kern w:val="2"/>
              </w:rPr>
              <w:t>Гкал/км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 xml:space="preserve">Оптимальная величина тепловой напряженности, </w:t>
            </w:r>
            <w:r w:rsidRPr="00F42702">
              <w:rPr>
                <w:kern w:val="2"/>
              </w:rPr>
              <w:t>Гкал/км</w:t>
            </w:r>
          </w:p>
        </w:tc>
      </w:tr>
      <w:tr w:rsidR="00D74C41" w:rsidRPr="00F42702" w:rsidTr="001228BE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  <w:r w:rsidRPr="00F42702">
              <w:t>1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</w:pPr>
            <w:r w:rsidRPr="00F42702">
              <w:t>Котельная  № 1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3,392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  <w:r w:rsidRPr="00F42702">
              <w:t>0,845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  <w:r w:rsidRPr="00F42702">
              <w:t>3,44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0,29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snapToGrid w:val="0"/>
              <w:spacing w:line="20" w:lineRule="atLeast"/>
              <w:contextualSpacing/>
              <w:jc w:val="center"/>
            </w:pPr>
            <w:r w:rsidRPr="00F42702">
              <w:t>1,01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41" w:rsidRPr="00F42702" w:rsidRDefault="00D74C41" w:rsidP="00D74C41">
            <w:pPr>
              <w:snapToGrid w:val="0"/>
              <w:spacing w:line="20" w:lineRule="atLeast"/>
              <w:contextualSpacing/>
              <w:jc w:val="center"/>
            </w:pPr>
            <w:r w:rsidRPr="00F42702">
              <w:t>1,12</w:t>
            </w:r>
          </w:p>
        </w:tc>
      </w:tr>
      <w:tr w:rsidR="00D74C41" w:rsidRPr="00F42702" w:rsidTr="001228BE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  <w:r w:rsidRPr="00F42702">
              <w:t>2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both"/>
            </w:pPr>
            <w:r w:rsidRPr="00F42702">
              <w:t>ОАО «ЧСЗ», покупное тепло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3,065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  <w:r w:rsidRPr="00F42702">
              <w:t>1,046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0,55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41" w:rsidRPr="00F42702" w:rsidRDefault="00D74C41" w:rsidP="00D74C41">
            <w:pPr>
              <w:snapToGrid w:val="0"/>
              <w:spacing w:line="20" w:lineRule="atLeast"/>
              <w:contextualSpacing/>
              <w:jc w:val="center"/>
            </w:pPr>
          </w:p>
        </w:tc>
      </w:tr>
      <w:tr w:rsidR="00D74C41" w:rsidRPr="00F42702" w:rsidTr="001228BE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both"/>
              <w:rPr>
                <w:bCs/>
              </w:rPr>
            </w:pPr>
            <w:r w:rsidRPr="00F42702">
              <w:rPr>
                <w:bCs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6,457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1,891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3,44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0,42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41" w:rsidRPr="00F42702" w:rsidRDefault="00D74C41" w:rsidP="00D74C41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Описание технологических проблем системы теплоснабжения МО Черемновский сельсовет дающую низкую эффективность теплоснабжения: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</w:r>
      <w:r w:rsidRPr="00F42702">
        <w:rPr>
          <w:i/>
          <w:iCs/>
        </w:rPr>
        <w:t xml:space="preserve">- </w:t>
      </w:r>
      <w:r w:rsidRPr="00F42702">
        <w:t xml:space="preserve">Высокие тепловые </w:t>
      </w:r>
      <w:r w:rsidR="00F42702" w:rsidRPr="00F42702">
        <w:t>потери связаны</w:t>
      </w:r>
      <w:r w:rsidRPr="00F42702">
        <w:t xml:space="preserve"> с плохим состоянием теплоизоляции трубопроводов тепловых сетей;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- Высокая степень износа котельного оборудования и тепловых сетей;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lastRenderedPageBreak/>
        <w:tab/>
        <w:t xml:space="preserve">- Гидравлическая разбалансировка отдельных участков тепловой сети приводит к </w:t>
      </w:r>
      <w:r w:rsidR="00F42702" w:rsidRPr="00F42702">
        <w:t>изменению реального</w:t>
      </w:r>
      <w:r w:rsidRPr="00F42702">
        <w:t xml:space="preserve"> распределения расходов относительно расчетных;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- Высокая стоимость топлива;</w:t>
      </w:r>
    </w:p>
    <w:p w:rsidR="009D7999" w:rsidRPr="00F42702" w:rsidRDefault="00F36CF0" w:rsidP="009D7999">
      <w:pPr>
        <w:spacing w:line="20" w:lineRule="atLeast"/>
        <w:contextualSpacing/>
        <w:jc w:val="both"/>
      </w:pPr>
      <w:r w:rsidRPr="00F42702">
        <w:t xml:space="preserve">          </w:t>
      </w:r>
      <w:r w:rsidR="009D7999" w:rsidRPr="00F42702">
        <w:t xml:space="preserve">- Низкая плотность тепловой </w:t>
      </w:r>
      <w:r w:rsidR="00F42702" w:rsidRPr="00F42702">
        <w:t>нагрузки, переход</w:t>
      </w:r>
      <w:r w:rsidR="009D7999" w:rsidRPr="00F42702">
        <w:t xml:space="preserve"> отдельных объектов на индивидуальное теплоснабжение.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F36CF0" w:rsidRPr="00F42702" w:rsidRDefault="009D7999" w:rsidP="009D7999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 xml:space="preserve">Глава 2. Перспективное потребление тепловой энергии на цели </w:t>
      </w: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</w:rPr>
      </w:pPr>
      <w:r w:rsidRPr="00F42702">
        <w:rPr>
          <w:b/>
          <w:bCs/>
        </w:rPr>
        <w:t>теплоснабжения</w:t>
      </w:r>
    </w:p>
    <w:p w:rsidR="009D7999" w:rsidRPr="00F42702" w:rsidRDefault="009D7999" w:rsidP="009D7999">
      <w:pPr>
        <w:spacing w:line="20" w:lineRule="atLeast"/>
        <w:contextualSpacing/>
        <w:jc w:val="center"/>
        <w:rPr>
          <w:bCs/>
        </w:rPr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>Часть 1. Данные базового уровня потребления тепла на теплоснабжения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  <w:r w:rsidRPr="00F42702">
        <w:rPr>
          <w:bCs/>
        </w:rPr>
        <w:tab/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rPr>
          <w:bCs/>
        </w:rPr>
        <w:tab/>
      </w:r>
      <w:r w:rsidRPr="00F42702">
        <w:t>Данные базового уровня потребления тепла на цели теплоснабжения представлены в табл</w:t>
      </w:r>
      <w:r w:rsidR="00F36CF0" w:rsidRPr="00F42702">
        <w:t>.</w:t>
      </w:r>
      <w:r w:rsidRPr="00F42702">
        <w:t xml:space="preserve"> 2.11.1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Default="009D7999" w:rsidP="009D7999">
      <w:pPr>
        <w:spacing w:line="20" w:lineRule="atLeast"/>
        <w:contextualSpacing/>
        <w:jc w:val="both"/>
      </w:pPr>
      <w:r w:rsidRPr="00F42702">
        <w:rPr>
          <w:bCs/>
        </w:rPr>
        <w:tab/>
      </w:r>
      <w:r w:rsidRPr="00F42702">
        <w:t xml:space="preserve">Таблица 2.11.1 </w:t>
      </w:r>
      <w:r w:rsidR="00F36CF0" w:rsidRPr="00F42702">
        <w:t>Б</w:t>
      </w:r>
      <w:r w:rsidRPr="00F42702">
        <w:t>азовый уровень потребления тепла на цели теплоснабжения</w:t>
      </w:r>
    </w:p>
    <w:p w:rsidR="00F42702" w:rsidRPr="00F42702" w:rsidRDefault="00F42702" w:rsidP="009D7999">
      <w:pPr>
        <w:spacing w:line="20" w:lineRule="atLeast"/>
        <w:contextualSpacing/>
        <w:jc w:val="both"/>
      </w:pPr>
    </w:p>
    <w:tbl>
      <w:tblPr>
        <w:tblW w:w="106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450"/>
        <w:gridCol w:w="2205"/>
        <w:gridCol w:w="3260"/>
        <w:gridCol w:w="1173"/>
      </w:tblGrid>
      <w:tr w:rsidR="009D7999" w:rsidRPr="00F42702" w:rsidTr="00F36CF0">
        <w:trPr>
          <w:gridAfter w:val="1"/>
          <w:wAfter w:w="1173" w:type="dxa"/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Система теплоснабжения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Подключенная нагрузка, Гкал/ч.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Базовый уровень потребления тепла на цели теплоснабжения, Гкал/год</w:t>
            </w:r>
          </w:p>
        </w:tc>
      </w:tr>
      <w:tr w:rsidR="00D74C41" w:rsidRPr="00F42702" w:rsidTr="00D74C41">
        <w:trPr>
          <w:gridAfter w:val="1"/>
          <w:wAfter w:w="1173" w:type="dxa"/>
          <w:jc w:val="center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  <w:r w:rsidRPr="00F42702">
              <w:t>1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</w:pPr>
            <w:r w:rsidRPr="00F42702">
              <w:t>Котельная  № 1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  <w:r w:rsidRPr="00F42702">
              <w:t>0,845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41" w:rsidRPr="00F42702" w:rsidRDefault="00D74C41" w:rsidP="00D74C41">
            <w:pPr>
              <w:jc w:val="center"/>
            </w:pPr>
            <w:r w:rsidRPr="00F42702">
              <w:t>4176,23</w:t>
            </w:r>
          </w:p>
        </w:tc>
      </w:tr>
      <w:tr w:rsidR="00D74C41" w:rsidRPr="00F42702" w:rsidTr="00D74C41">
        <w:trPr>
          <w:gridAfter w:val="1"/>
          <w:wAfter w:w="1173" w:type="dxa"/>
          <w:jc w:val="center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  <w:r w:rsidRPr="00F42702">
              <w:t>2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both"/>
            </w:pPr>
            <w:r w:rsidRPr="00F42702">
              <w:t>ОАО «Черемновский сах\завод» покупное тепло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4C41" w:rsidRPr="00F42702" w:rsidRDefault="00D74C41" w:rsidP="00D74C41">
            <w:pPr>
              <w:pStyle w:val="a8"/>
              <w:spacing w:line="20" w:lineRule="atLeast"/>
              <w:contextualSpacing/>
              <w:jc w:val="center"/>
            </w:pPr>
            <w:r w:rsidRPr="00F42702">
              <w:t>1,046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C41" w:rsidRPr="00F42702" w:rsidRDefault="00D74C41" w:rsidP="00D74C41">
            <w:pPr>
              <w:jc w:val="center"/>
            </w:pPr>
            <w:r w:rsidRPr="00F42702">
              <w:t>6370,13</w:t>
            </w:r>
          </w:p>
        </w:tc>
      </w:tr>
      <w:tr w:rsidR="002D78E6" w:rsidRPr="00F42702" w:rsidTr="00F36CF0">
        <w:trPr>
          <w:jc w:val="center"/>
        </w:trPr>
        <w:tc>
          <w:tcPr>
            <w:tcW w:w="40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78E6" w:rsidRPr="00F42702" w:rsidRDefault="002D78E6" w:rsidP="002D78E6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Итого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78E6" w:rsidRPr="00F42702" w:rsidRDefault="00D74C41" w:rsidP="002D78E6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rPr>
                <w:bCs/>
              </w:rPr>
              <w:t>1,891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8E6" w:rsidRPr="00F42702" w:rsidRDefault="00D74C41" w:rsidP="002D78E6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10546,36</w:t>
            </w:r>
          </w:p>
        </w:tc>
        <w:tc>
          <w:tcPr>
            <w:tcW w:w="1173" w:type="dxa"/>
          </w:tcPr>
          <w:p w:rsidR="002D78E6" w:rsidRPr="00F42702" w:rsidRDefault="002D78E6" w:rsidP="002D78E6">
            <w:pPr>
              <w:pStyle w:val="a8"/>
              <w:snapToGrid w:val="0"/>
              <w:spacing w:line="20" w:lineRule="atLeast"/>
              <w:contextualSpacing/>
              <w:jc w:val="center"/>
            </w:pP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7D4335" w:rsidRPr="00F42702" w:rsidRDefault="007D4335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>Часть 2. Прогнозы приростов площади строительных фондов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  <w:r w:rsidRPr="00F42702">
        <w:rPr>
          <w:bCs/>
        </w:rPr>
        <w:tab/>
      </w:r>
      <w:r w:rsidRPr="00F42702">
        <w:t xml:space="preserve">Приросты площадей строительных фондов планируется за </w:t>
      </w:r>
      <w:r w:rsidR="00F42702" w:rsidRPr="00F42702">
        <w:t>счет индивидуального</w:t>
      </w:r>
      <w:r w:rsidRPr="00F42702">
        <w:t xml:space="preserve"> жилищного строительства, а также объекты социальной сферы.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Cs/>
        </w:rPr>
      </w:pPr>
      <w:r w:rsidRPr="00F42702">
        <w:rPr>
          <w:bCs/>
        </w:rPr>
        <w:t>Глава 3. Предложения по строительству, реконструкции и техническому перевооружению источников тепловой энергии и тепловых сетей.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rPr>
          <w:bCs/>
        </w:rPr>
        <w:tab/>
      </w:r>
      <w:r w:rsidRPr="00F42702">
        <w:t xml:space="preserve">В связи техническим состоянием источников тепловой энергии МО Черемновский сельсовет и тепловых сетей этих источников, их убыточностью, высокой степенью износа котельного оборудования и тепловых сетей, высокими тарифами на тепловую энергию, отпускаемую ООО </w:t>
      </w:r>
      <w:r w:rsidR="00F36CF0" w:rsidRPr="00F42702">
        <w:t>«</w:t>
      </w:r>
      <w:r w:rsidRPr="00F42702">
        <w:t>Черемновские коммунальные системы» потребителям, основным направлением в развитии системы теплоснабжения МО Черемновский сельсовет на расчетный период до 202</w:t>
      </w:r>
      <w:r w:rsidR="00F36CF0" w:rsidRPr="00F42702">
        <w:t>8</w:t>
      </w:r>
      <w:r w:rsidRPr="00F42702">
        <w:t xml:space="preserve"> года является модернизация систем теплоснабжения. Данные мероприятия включают в себя перекладку 60% изношенных, выработанный срок тепловых сетей -  3,6 км. </w:t>
      </w:r>
    </w:p>
    <w:p w:rsidR="00F36CF0" w:rsidRPr="00F42702" w:rsidRDefault="00F36CF0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ab/>
      </w:r>
      <w:r w:rsidRPr="00F42702">
        <w:rPr>
          <w:b/>
          <w:bCs/>
          <w:lang w:val="en-US"/>
        </w:rPr>
        <w:t>III</w:t>
      </w:r>
      <w:r w:rsidRPr="00F42702">
        <w:rPr>
          <w:b/>
          <w:bCs/>
        </w:rPr>
        <w:t xml:space="preserve"> СХЕМА ТЕПЛОСНАБЖЕНИЯ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F36CF0" w:rsidRPr="00F42702" w:rsidRDefault="009D7999" w:rsidP="007D4335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 xml:space="preserve">Раздел 1. Показатели перспективного спроса на тепловую энергию (мощность) и теплоноситель в установленных границах территории </w:t>
      </w:r>
    </w:p>
    <w:p w:rsidR="009D7999" w:rsidRPr="00F42702" w:rsidRDefault="009D7999" w:rsidP="007D4335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>поселения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  <w:r w:rsidRPr="00F42702">
        <w:rPr>
          <w:bCs/>
        </w:rPr>
        <w:lastRenderedPageBreak/>
        <w:tab/>
      </w:r>
      <w:r w:rsidRPr="00F42702">
        <w:t>Показатели перспективного спроса на тепловую энергию представлены в табл</w:t>
      </w:r>
      <w:r w:rsidR="00F36CF0" w:rsidRPr="00F42702">
        <w:t>.</w:t>
      </w:r>
      <w:r w:rsidRPr="00F42702">
        <w:t xml:space="preserve"> 3.1.1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Таблица 3.1.1. Показатели перспективного спроса на тепловую энергию централизованных источников теплоснабжения.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568"/>
        <w:gridCol w:w="1282"/>
        <w:gridCol w:w="900"/>
        <w:gridCol w:w="936"/>
        <w:gridCol w:w="1040"/>
        <w:gridCol w:w="1039"/>
        <w:gridCol w:w="1039"/>
        <w:gridCol w:w="1138"/>
      </w:tblGrid>
      <w:tr w:rsidR="009D7999" w:rsidRPr="00F42702" w:rsidTr="001228BE">
        <w:trPr>
          <w:jc w:val="center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№ п/п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Населенный пункт</w:t>
            </w:r>
          </w:p>
        </w:tc>
        <w:tc>
          <w:tcPr>
            <w:tcW w:w="1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Установленная мощность, Гкал/час</w:t>
            </w:r>
          </w:p>
        </w:tc>
        <w:tc>
          <w:tcPr>
            <w:tcW w:w="60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Подключенная нагрузка, Гкал/час</w:t>
            </w:r>
          </w:p>
        </w:tc>
      </w:tr>
      <w:tr w:rsidR="009D7999" w:rsidRPr="00F42702" w:rsidTr="001228BE">
        <w:trPr>
          <w:jc w:val="center"/>
        </w:trPr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1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2D78E6" w:rsidP="002D78E6">
            <w:pPr>
              <w:pStyle w:val="a8"/>
              <w:spacing w:line="20" w:lineRule="atLeast"/>
              <w:contextualSpacing/>
              <w:jc w:val="both"/>
            </w:pPr>
            <w:r w:rsidRPr="00F42702">
              <w:t>2013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F36CF0">
            <w:pPr>
              <w:pStyle w:val="a8"/>
              <w:spacing w:line="20" w:lineRule="atLeast"/>
              <w:contextualSpacing/>
            </w:pPr>
            <w:r w:rsidRPr="00F42702">
              <w:t xml:space="preserve">2017 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F36CF0">
            <w:pPr>
              <w:pStyle w:val="a8"/>
              <w:spacing w:line="20" w:lineRule="atLeast"/>
              <w:contextualSpacing/>
            </w:pPr>
            <w:r w:rsidRPr="00F42702">
              <w:t xml:space="preserve">2018 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F36CF0">
            <w:pPr>
              <w:pStyle w:val="a8"/>
              <w:spacing w:line="20" w:lineRule="atLeast"/>
              <w:contextualSpacing/>
            </w:pPr>
            <w:r w:rsidRPr="00F42702">
              <w:t xml:space="preserve">2019 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2020-2021 г.г.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D32E28">
            <w:pPr>
              <w:pStyle w:val="a8"/>
              <w:spacing w:line="20" w:lineRule="atLeast"/>
              <w:contextualSpacing/>
            </w:pPr>
            <w:r w:rsidRPr="00F42702">
              <w:t>202</w:t>
            </w:r>
            <w:r w:rsidR="00D74C41" w:rsidRPr="00F42702">
              <w:t>5</w:t>
            </w:r>
            <w:r w:rsidRPr="00F42702">
              <w:t>-202</w:t>
            </w:r>
            <w:r w:rsidR="00D32E28" w:rsidRPr="00F42702">
              <w:t>8</w:t>
            </w:r>
            <w:r w:rsidRPr="00F42702">
              <w:t xml:space="preserve"> г.г.</w:t>
            </w:r>
          </w:p>
        </w:tc>
      </w:tr>
      <w:tr w:rsidR="009D7999" w:rsidRPr="00F42702" w:rsidTr="001228BE">
        <w:trPr>
          <w:jc w:val="center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с. Черемное</w:t>
            </w: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2D78E6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3,44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3,207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3,100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F36CF0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2,69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F0" w:rsidRPr="00F42702" w:rsidRDefault="00F36CF0" w:rsidP="002D78E6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2,</w:t>
            </w:r>
            <w:r w:rsidR="002D78E6" w:rsidRPr="00F42702">
              <w:t>69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3,0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D74C41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1,891</w:t>
            </w:r>
          </w:p>
        </w:tc>
      </w:tr>
      <w:tr w:rsidR="009D7999" w:rsidRPr="00F42702" w:rsidTr="001228BE">
        <w:trPr>
          <w:jc w:val="center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both"/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both"/>
              <w:rPr>
                <w:bCs/>
              </w:rPr>
            </w:pPr>
            <w:r w:rsidRPr="00F42702">
              <w:t>итого</w:t>
            </w: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2D78E6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3,44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3,207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3,100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F36CF0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2,69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2D78E6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2,</w:t>
            </w:r>
            <w:r w:rsidR="00F36CF0" w:rsidRPr="00F42702">
              <w:t>6</w:t>
            </w:r>
            <w:r w:rsidRPr="00F42702">
              <w:t>9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3,0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D74C41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1,891</w:t>
            </w: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F36CF0" w:rsidRPr="00F42702" w:rsidRDefault="009D7999" w:rsidP="007D4335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 xml:space="preserve">Раздел 2. Перспективные балансы тепловой мощности источников тепловой мощности источников тепловой энергии и тепловой нагрузки </w:t>
      </w:r>
    </w:p>
    <w:p w:rsidR="009D7999" w:rsidRPr="00F42702" w:rsidRDefault="009D7999" w:rsidP="007D4335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>потребителей.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Перспективные балансы тепловой мощности источников и тепловой нагрузки потребителей приведены в табл. 3.2.1.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Default="009D7999" w:rsidP="009D7999">
      <w:pPr>
        <w:spacing w:line="20" w:lineRule="atLeast"/>
        <w:contextualSpacing/>
        <w:jc w:val="both"/>
      </w:pPr>
      <w:r w:rsidRPr="00F42702">
        <w:tab/>
        <w:t>Таблица 3.2.1. Перспективные балансы тепловой мощности источников и тепловой нагрузки потребителей.</w:t>
      </w:r>
    </w:p>
    <w:p w:rsidR="00F42702" w:rsidRPr="00F42702" w:rsidRDefault="00F42702" w:rsidP="009D7999">
      <w:pPr>
        <w:spacing w:line="20" w:lineRule="atLeast"/>
        <w:contextualSpacing/>
        <w:jc w:val="both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385"/>
        <w:gridCol w:w="1380"/>
        <w:gridCol w:w="847"/>
        <w:gridCol w:w="847"/>
        <w:gridCol w:w="847"/>
        <w:gridCol w:w="847"/>
        <w:gridCol w:w="847"/>
        <w:gridCol w:w="939"/>
      </w:tblGrid>
      <w:tr w:rsidR="009D7999" w:rsidRPr="00F42702" w:rsidTr="001228BE">
        <w:trPr>
          <w:jc w:val="center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№ п/п</w:t>
            </w:r>
          </w:p>
        </w:tc>
        <w:tc>
          <w:tcPr>
            <w:tcW w:w="23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Система теплоснабжения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Установленная мощность, Гкал/час</w:t>
            </w:r>
          </w:p>
        </w:tc>
        <w:tc>
          <w:tcPr>
            <w:tcW w:w="51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Подключенная нагрузка, Гкал/час</w:t>
            </w:r>
          </w:p>
        </w:tc>
      </w:tr>
      <w:tr w:rsidR="009D7999" w:rsidRPr="00F42702" w:rsidTr="001228BE">
        <w:trPr>
          <w:jc w:val="center"/>
        </w:trPr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23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1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7999" w:rsidRPr="00F42702" w:rsidRDefault="009D7999" w:rsidP="001228BE">
            <w:pPr>
              <w:spacing w:line="20" w:lineRule="atLeast"/>
              <w:contextualSpacing/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2D78E6" w:rsidP="002D78E6">
            <w:pPr>
              <w:pStyle w:val="a8"/>
              <w:spacing w:line="20" w:lineRule="atLeast"/>
              <w:contextualSpacing/>
              <w:jc w:val="both"/>
            </w:pPr>
            <w:r w:rsidRPr="00F42702">
              <w:t>2017 г.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2018 г.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2019 г.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2020 г.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2021 г.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9D7999" w:rsidP="00D32E28">
            <w:pPr>
              <w:pStyle w:val="a8"/>
              <w:spacing w:line="20" w:lineRule="atLeast"/>
              <w:contextualSpacing/>
            </w:pPr>
            <w:r w:rsidRPr="00F42702">
              <w:t>202</w:t>
            </w:r>
            <w:r w:rsidR="00D74C41" w:rsidRPr="00F42702">
              <w:t>6</w:t>
            </w:r>
            <w:r w:rsidRPr="00F42702">
              <w:t>-202</w:t>
            </w:r>
            <w:r w:rsidR="00D32E28" w:rsidRPr="00F42702">
              <w:t>8</w:t>
            </w:r>
            <w:r w:rsidRPr="00F42702">
              <w:t xml:space="preserve"> г.г.</w:t>
            </w:r>
          </w:p>
        </w:tc>
      </w:tr>
      <w:tr w:rsidR="009D7999" w:rsidRPr="00F42702" w:rsidTr="001228BE">
        <w:trPr>
          <w:jc w:val="center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1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</w:pPr>
            <w:r w:rsidRPr="00F42702">
              <w:t>Котельная  № 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2D78E6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3,44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1,01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2D78E6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1,0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2D78E6" w:rsidP="002D78E6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1,</w:t>
            </w:r>
            <w:r w:rsidR="00F36CF0" w:rsidRPr="00F42702">
              <w:t>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1,05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1,05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D74C41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0,845</w:t>
            </w:r>
          </w:p>
        </w:tc>
      </w:tr>
      <w:tr w:rsidR="009D7999" w:rsidRPr="00F42702" w:rsidTr="001228BE">
        <w:trPr>
          <w:jc w:val="center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2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</w:pPr>
            <w:r w:rsidRPr="00F42702">
              <w:t>Покупное тепло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</w:pPr>
            <w:r w:rsidRPr="00F42702">
              <w:t>1,68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F36CF0" w:rsidP="002D78E6">
            <w:pPr>
              <w:pStyle w:val="a8"/>
              <w:spacing w:line="20" w:lineRule="atLeast"/>
              <w:contextualSpacing/>
              <w:jc w:val="center"/>
            </w:pPr>
            <w:r w:rsidRPr="00F42702">
              <w:t>1,</w:t>
            </w:r>
            <w:r w:rsidR="002D78E6" w:rsidRPr="00F42702">
              <w:t>69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2D78E6" w:rsidP="002D78E6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1,69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1,5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1,5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D74C41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t>1,046</w:t>
            </w:r>
          </w:p>
        </w:tc>
      </w:tr>
      <w:tr w:rsidR="009D7999" w:rsidRPr="00F42702" w:rsidTr="001228BE">
        <w:trPr>
          <w:jc w:val="center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both"/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both"/>
              <w:rPr>
                <w:bCs/>
              </w:rPr>
            </w:pPr>
            <w:r w:rsidRPr="00F42702">
              <w:t>итого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5,2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2,69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2D78E6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2,</w:t>
            </w:r>
            <w:r w:rsidR="002D78E6" w:rsidRPr="00F42702">
              <w:rPr>
                <w:bCs/>
              </w:rPr>
              <w:t>69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F36CF0" w:rsidP="002D78E6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2,</w:t>
            </w:r>
            <w:r w:rsidR="002D78E6" w:rsidRPr="00F42702">
              <w:rPr>
                <w:bCs/>
              </w:rPr>
              <w:t>69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2,55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7999" w:rsidRPr="00F42702" w:rsidRDefault="009D7999" w:rsidP="001228BE">
            <w:pPr>
              <w:pStyle w:val="a8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F42702">
              <w:rPr>
                <w:bCs/>
              </w:rPr>
              <w:t>2,55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999" w:rsidRPr="00F42702" w:rsidRDefault="00D74C41" w:rsidP="001228BE">
            <w:pPr>
              <w:pStyle w:val="a8"/>
              <w:snapToGrid w:val="0"/>
              <w:spacing w:line="20" w:lineRule="atLeast"/>
              <w:contextualSpacing/>
              <w:jc w:val="center"/>
            </w:pPr>
            <w:r w:rsidRPr="00F42702">
              <w:rPr>
                <w:bCs/>
              </w:rPr>
              <w:t>1,891</w:t>
            </w:r>
          </w:p>
        </w:tc>
      </w:tr>
    </w:tbl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7D4335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>Раздел 3. Предложение по строительству, реконструкции и техническому перев</w:t>
      </w:r>
      <w:r w:rsidR="00336CC7" w:rsidRPr="00F42702">
        <w:rPr>
          <w:b/>
          <w:bCs/>
        </w:rPr>
        <w:t>о</w:t>
      </w:r>
      <w:r w:rsidRPr="00F42702">
        <w:rPr>
          <w:b/>
          <w:bCs/>
        </w:rPr>
        <w:t>оружению источников тепловой энергии.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Предлагаемые мероприятия приведены в Главе 3 Обосновывающих материалов к схеме теплоснабжения, описание основных проблем - в Части 11 Главы 3 Обосновывающих материалов.</w:t>
      </w: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Основное направление развития теплоснабжения в МО Черемновский сельсовет определяемое Схемой теплоснабжения на расчетный период до 202</w:t>
      </w:r>
      <w:r w:rsidR="00F36CF0" w:rsidRPr="00F42702">
        <w:t>8</w:t>
      </w:r>
      <w:r w:rsidRPr="00F42702">
        <w:t xml:space="preserve"> г., - модернизация систем теплоснабжения.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7D4335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>Раздел 4. Предложения по строительству и реконструкции тепловых сетей</w:t>
      </w:r>
    </w:p>
    <w:p w:rsidR="00F36CF0" w:rsidRPr="00F42702" w:rsidRDefault="009D7999" w:rsidP="009D7999">
      <w:pPr>
        <w:spacing w:line="20" w:lineRule="atLeast"/>
        <w:contextualSpacing/>
        <w:jc w:val="both"/>
      </w:pPr>
      <w:r w:rsidRPr="00F42702">
        <w:rPr>
          <w:bCs/>
        </w:rPr>
        <w:tab/>
      </w: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1055"/>
        <w:gridCol w:w="6731"/>
        <w:gridCol w:w="1244"/>
      </w:tblGrid>
      <w:tr w:rsidR="00D7044D" w:rsidRPr="00F42702" w:rsidTr="00C70ADC">
        <w:trPr>
          <w:jc w:val="center"/>
        </w:trPr>
        <w:tc>
          <w:tcPr>
            <w:tcW w:w="282" w:type="pct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1" w:type="pct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Годы </w:t>
            </w:r>
          </w:p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ремонта</w:t>
            </w:r>
          </w:p>
        </w:tc>
        <w:tc>
          <w:tcPr>
            <w:tcW w:w="3517" w:type="pct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650" w:type="pct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D7044D" w:rsidRPr="00F42702" w:rsidTr="00C70ADC">
        <w:trPr>
          <w:jc w:val="center"/>
        </w:trPr>
        <w:tc>
          <w:tcPr>
            <w:tcW w:w="282" w:type="pct"/>
            <w:tcBorders>
              <w:bottom w:val="single" w:sz="4" w:space="0" w:color="auto"/>
            </w:tcBorders>
            <w:vAlign w:val="bottom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517" w:type="pct"/>
            <w:tcBorders>
              <w:bottom w:val="single" w:sz="4" w:space="0" w:color="auto"/>
            </w:tcBorders>
          </w:tcPr>
          <w:p w:rsidR="00D7044D" w:rsidRPr="00F42702" w:rsidRDefault="00D7044D" w:rsidP="00D7044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РЕМОНТЫ:</w:t>
            </w:r>
          </w:p>
          <w:p w:rsidR="00D7044D" w:rsidRPr="00F42702" w:rsidRDefault="00D7044D" w:rsidP="00D704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1.Ремонт здания котельной №1 в с.</w:t>
            </w:r>
            <w:r w:rsid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Черемное</w:t>
            </w:r>
          </w:p>
          <w:p w:rsidR="00D7044D" w:rsidRPr="00F42702" w:rsidRDefault="00D7044D" w:rsidP="00D704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2. Замена теплотрассы:</w:t>
            </w:r>
          </w:p>
          <w:p w:rsidR="00D7044D" w:rsidRPr="00F42702" w:rsidRDefault="00D7044D" w:rsidP="00D704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14</w:t>
            </w:r>
          </w:p>
          <w:p w:rsidR="00D7044D" w:rsidRPr="00F42702" w:rsidRDefault="00D7044D" w:rsidP="00D704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от ж/з Юбилейная, 18 до ж/з Юбилейная, 10</w:t>
            </w:r>
          </w:p>
          <w:p w:rsidR="00D7044D" w:rsidRPr="00F42702" w:rsidRDefault="00D7044D" w:rsidP="00D704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от ж/з Юбилейная, 20 до ж/з Станционный, 2</w:t>
            </w:r>
          </w:p>
          <w:p w:rsidR="00D7044D" w:rsidRPr="00F42702" w:rsidRDefault="00D7044D" w:rsidP="00D704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 Юбилейная, 18 до Юбилейная, 22</w:t>
            </w:r>
          </w:p>
          <w:p w:rsidR="00D7044D" w:rsidRPr="00F42702" w:rsidRDefault="00D7044D" w:rsidP="00D704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7044D" w:rsidRPr="00F42702" w:rsidRDefault="00D7044D" w:rsidP="00D704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15,1</w:t>
            </w:r>
          </w:p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511,5</w:t>
            </w:r>
          </w:p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526,6</w:t>
            </w:r>
          </w:p>
        </w:tc>
      </w:tr>
      <w:tr w:rsidR="00D7044D" w:rsidRPr="00F42702" w:rsidTr="00C70ADC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4D" w:rsidRPr="00F42702" w:rsidRDefault="00D7044D" w:rsidP="00D7044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4D" w:rsidRPr="00F42702" w:rsidRDefault="00D7044D" w:rsidP="00D7044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4D" w:rsidRPr="00F42702" w:rsidRDefault="00D7044D" w:rsidP="00D7044D">
            <w:pPr>
              <w:rPr>
                <w:b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РЕКОНСТРУКЦИЯ: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44D" w:rsidRPr="00F42702" w:rsidRDefault="00D7044D" w:rsidP="00D7044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7044D" w:rsidRPr="00F42702" w:rsidTr="00C70ADC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4D" w:rsidRPr="00F42702" w:rsidRDefault="00D7044D" w:rsidP="00D7044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Замена теплотрассы по ул. </w:t>
            </w:r>
            <w:r w:rsidR="00F42702"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Юбилейная, Ду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110 мм L= 200 </w:t>
            </w:r>
            <w:r w:rsidR="00F42702"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п.м.,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 с.</w:t>
            </w:r>
            <w:r w:rsid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Черемное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520,0</w:t>
            </w:r>
          </w:p>
        </w:tc>
      </w:tr>
      <w:tr w:rsidR="00D7044D" w:rsidRPr="00F42702" w:rsidTr="00C70ADC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4D" w:rsidRPr="00F42702" w:rsidRDefault="00D7044D" w:rsidP="00D704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Замена теплотрассы по ул. </w:t>
            </w:r>
            <w:r w:rsidR="00F42702"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Первомайская Ду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110 мм L=150 п.м, ул.   Привокзальная  Ду 110 мм L= 150 п.м. с.</w:t>
            </w:r>
            <w:r w:rsid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Черемное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780,0</w:t>
            </w:r>
          </w:p>
        </w:tc>
      </w:tr>
      <w:tr w:rsidR="00D7044D" w:rsidRPr="00F42702" w:rsidTr="00C70ADC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4D" w:rsidRPr="00F42702" w:rsidRDefault="00D7044D" w:rsidP="00D704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3. Замена теплотрассы по пер. Станционный Ду 110 мм L= 100 п.м.   ул.</w:t>
            </w:r>
            <w:r w:rsid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Ленина Ду 75 мм L= 250 п.м.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44D" w:rsidRPr="00F42702" w:rsidRDefault="00D7044D" w:rsidP="00D704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710,0</w:t>
            </w:r>
          </w:p>
        </w:tc>
      </w:tr>
      <w:tr w:rsidR="00D74C41" w:rsidRPr="00F42702" w:rsidTr="00C70ADC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41" w:rsidRPr="00F42702" w:rsidRDefault="00D74C41" w:rsidP="00D74C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4. Замена теплотрассы по ул. 40 лет Победы Ду 75 мм L= 200 п.м., ул.</w:t>
            </w:r>
            <w:r w:rsid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Строителей Ду 75 мм L= 147 п.м. с. Черемное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628,76</w:t>
            </w:r>
          </w:p>
        </w:tc>
      </w:tr>
      <w:tr w:rsidR="00D74C41" w:rsidRPr="00F42702" w:rsidTr="00C70ADC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41" w:rsidRPr="00F42702" w:rsidRDefault="00D74C41" w:rsidP="00D74C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5. Замена теплотрассы по  ул.</w:t>
            </w:r>
            <w:r w:rsid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Юбилейная Ду 273 мм L= 300 п.м.,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657,55</w:t>
            </w:r>
          </w:p>
        </w:tc>
      </w:tr>
      <w:tr w:rsidR="00D74C41" w:rsidRPr="00F42702" w:rsidTr="00C70ADC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41" w:rsidRPr="00F42702" w:rsidRDefault="00D74C41" w:rsidP="00D74C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6. Замена теплотрассы по ул.</w:t>
            </w:r>
            <w:r w:rsid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Первомайская Ду 110 мм L= 140 п.м.  ул. Привокзальная Ду 110 мм L= 100 п.м. с.</w:t>
            </w:r>
            <w:r w:rsid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Черемное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636,15</w:t>
            </w:r>
          </w:p>
        </w:tc>
      </w:tr>
      <w:tr w:rsidR="00D74C41" w:rsidRPr="00F42702" w:rsidTr="00C70ADC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41" w:rsidRPr="00F42702" w:rsidRDefault="00D74C41" w:rsidP="00D74C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Замена теплотрассы по ул. </w:t>
            </w:r>
            <w:r w:rsidR="00F42702"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Юбилейная от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 Ду 75 мм L= 160 п.м., ул. Ду 75 мм L= 230 п.м. с.</w:t>
            </w:r>
            <w:r w:rsid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Черемное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718,43</w:t>
            </w:r>
          </w:p>
        </w:tc>
      </w:tr>
      <w:tr w:rsidR="00D74C41" w:rsidRPr="00F42702" w:rsidTr="00C70ADC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15"/>
            </w:tblGrid>
            <w:tr w:rsidR="00D74C41" w:rsidRPr="00F42702" w:rsidTr="00DE24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4C41" w:rsidRPr="00F42702" w:rsidRDefault="00D74C41" w:rsidP="00D74C41">
                  <w:pPr>
                    <w:rPr>
                      <w:rFonts w:eastAsia="Calibri"/>
                      <w:lang w:eastAsia="en-US"/>
                    </w:rPr>
                  </w:pPr>
                  <w:r w:rsidRPr="00F42702">
                    <w:rPr>
                      <w:rFonts w:eastAsia="Calibri"/>
                      <w:lang w:eastAsia="en-US"/>
                    </w:rPr>
                    <w:t>8.Установка дополнительного котла меньшей мощности 0,8 Гкал/час в котельной №1 по ул. Воронина 42 с. Черемное</w:t>
                  </w:r>
                </w:p>
              </w:tc>
            </w:tr>
          </w:tbl>
          <w:p w:rsidR="00D74C41" w:rsidRPr="00F42702" w:rsidRDefault="00D74C41" w:rsidP="00D74C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3000,0</w:t>
            </w:r>
          </w:p>
        </w:tc>
      </w:tr>
      <w:tr w:rsidR="00D74C41" w:rsidRPr="00F42702" w:rsidTr="00C70ADC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41" w:rsidRPr="00F42702" w:rsidRDefault="00D74C41" w:rsidP="00D74C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10. Замена теплотрассы по ул. Привокзальная Ду 110 мм L= 150 п.м., ул.</w:t>
            </w:r>
            <w:r w:rsid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Первомайская Ду 110 мм L= 120 п.м. с.</w:t>
            </w:r>
            <w:r w:rsidR="00F427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Черемное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727,50</w:t>
            </w:r>
          </w:p>
        </w:tc>
      </w:tr>
      <w:tr w:rsidR="00D74C41" w:rsidRPr="00F42702" w:rsidTr="00C70ADC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15"/>
            </w:tblGrid>
            <w:tr w:rsidR="00D74C41" w:rsidRPr="00F42702" w:rsidTr="00DE24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4C41" w:rsidRPr="00F42702" w:rsidRDefault="00D74C41" w:rsidP="00D74C41">
                  <w:pPr>
                    <w:rPr>
                      <w:rFonts w:eastAsia="Calibri"/>
                      <w:lang w:eastAsia="en-US"/>
                    </w:rPr>
                  </w:pPr>
                  <w:r w:rsidRPr="00F42702">
                    <w:rPr>
                      <w:rFonts w:eastAsia="Calibri"/>
                      <w:lang w:eastAsia="en-US"/>
                    </w:rPr>
                    <w:t>11. Замена теплотрассы по ул.  Привокзальная, Первомайская, Строителей</w:t>
                  </w:r>
                  <w:r w:rsidR="00F42702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F42702">
                    <w:rPr>
                      <w:rFonts w:eastAsia="Calibri"/>
                      <w:lang w:eastAsia="en-US"/>
                    </w:rPr>
                    <w:t>Ду 75 мм, L= 320 п.м.</w:t>
                  </w:r>
                </w:p>
              </w:tc>
            </w:tr>
          </w:tbl>
          <w:p w:rsidR="00D74C41" w:rsidRPr="00F42702" w:rsidRDefault="00D74C41" w:rsidP="00D74C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C41" w:rsidRPr="00F42702" w:rsidRDefault="00D74C41" w:rsidP="00D74C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702">
              <w:rPr>
                <w:rFonts w:ascii="Times New Roman" w:hAnsi="Times New Roman"/>
                <w:sz w:val="24"/>
                <w:szCs w:val="24"/>
                <w:lang w:eastAsia="en-US"/>
              </w:rPr>
              <w:t>602,95</w:t>
            </w:r>
          </w:p>
        </w:tc>
      </w:tr>
    </w:tbl>
    <w:p w:rsidR="00F36CF0" w:rsidRPr="00F42702" w:rsidRDefault="00F36CF0" w:rsidP="009D7999">
      <w:pPr>
        <w:spacing w:line="20" w:lineRule="atLeast"/>
        <w:contextualSpacing/>
        <w:jc w:val="both"/>
      </w:pPr>
    </w:p>
    <w:p w:rsidR="00F36CF0" w:rsidRPr="00F42702" w:rsidRDefault="00F36CF0" w:rsidP="009D7999">
      <w:pPr>
        <w:spacing w:line="20" w:lineRule="atLeast"/>
        <w:contextualSpacing/>
        <w:jc w:val="both"/>
      </w:pPr>
    </w:p>
    <w:p w:rsidR="009D7999" w:rsidRPr="00F42702" w:rsidRDefault="009D7999" w:rsidP="007D4335">
      <w:pPr>
        <w:spacing w:line="20" w:lineRule="atLeast"/>
        <w:contextualSpacing/>
        <w:jc w:val="center"/>
        <w:rPr>
          <w:b/>
        </w:rPr>
      </w:pPr>
      <w:r w:rsidRPr="00F42702">
        <w:rPr>
          <w:b/>
          <w:bCs/>
        </w:rPr>
        <w:t>Раздел 5. Перспективные топливные балансы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  <w:r w:rsidRPr="00F42702">
        <w:tab/>
        <w:t>Перспективные топливные балансы для каждого источника тепловой энергии расположенного в границах поселения, рассчитываются на основе качества природного газа.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7D4335">
      <w:pPr>
        <w:spacing w:line="20" w:lineRule="atLeast"/>
        <w:contextualSpacing/>
        <w:jc w:val="center"/>
        <w:rPr>
          <w:b/>
        </w:rPr>
      </w:pPr>
      <w:r w:rsidRPr="00F42702">
        <w:rPr>
          <w:b/>
          <w:bCs/>
        </w:rPr>
        <w:t>Раздел 6. Инвестиции в строительство, реконструкцию и техническое перев</w:t>
      </w:r>
      <w:r w:rsidR="005A004D" w:rsidRPr="00F42702">
        <w:rPr>
          <w:b/>
          <w:bCs/>
        </w:rPr>
        <w:t>о</w:t>
      </w:r>
      <w:r w:rsidRPr="00F42702">
        <w:rPr>
          <w:b/>
          <w:bCs/>
        </w:rPr>
        <w:t>оружение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 xml:space="preserve"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</w:t>
      </w:r>
      <w:r w:rsidR="00F42702" w:rsidRPr="00F42702">
        <w:t>на праве</w:t>
      </w:r>
      <w:r w:rsidRPr="00F42702">
        <w:t xml:space="preserve"> собственности или ином законном праве данными объектами, или соответствующих организаций на реализацию инвестиционных проектов.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7D4335">
      <w:pPr>
        <w:spacing w:line="20" w:lineRule="atLeast"/>
        <w:contextualSpacing/>
        <w:jc w:val="center"/>
        <w:rPr>
          <w:b/>
          <w:bCs/>
        </w:rPr>
      </w:pPr>
      <w:r w:rsidRPr="00F42702">
        <w:rPr>
          <w:b/>
          <w:bCs/>
        </w:rPr>
        <w:t>Раздел 7. решение об определении единой теплоснабжающей организации.</w:t>
      </w:r>
    </w:p>
    <w:p w:rsidR="009D7999" w:rsidRPr="00F42702" w:rsidRDefault="009D7999" w:rsidP="009D7999">
      <w:pPr>
        <w:spacing w:line="20" w:lineRule="atLeast"/>
        <w:contextualSpacing/>
        <w:jc w:val="both"/>
        <w:rPr>
          <w:bCs/>
        </w:rPr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 xml:space="preserve">В качестве единой теплоснабжающей организации определяется Общество с ограниченной ответственностью </w:t>
      </w:r>
      <w:r w:rsidR="00F36CF0" w:rsidRPr="00F42702">
        <w:t>«</w:t>
      </w:r>
      <w:r w:rsidRPr="00F42702">
        <w:t>Черемновские коммунальные системы»</w:t>
      </w:r>
      <w:r w:rsidR="00F36CF0" w:rsidRPr="00F42702">
        <w:t>.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7D4335">
      <w:pPr>
        <w:spacing w:line="20" w:lineRule="atLeast"/>
        <w:contextualSpacing/>
        <w:jc w:val="center"/>
        <w:rPr>
          <w:b/>
        </w:rPr>
      </w:pPr>
      <w:r w:rsidRPr="00F42702">
        <w:rPr>
          <w:b/>
          <w:bCs/>
        </w:rPr>
        <w:t>Раздел 8. Решения о распределении тепловой нагрузки между источниками тепловой энергии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9D7999" w:rsidRPr="00F42702" w:rsidRDefault="009D7999" w:rsidP="009D7999">
      <w:pPr>
        <w:spacing w:line="20" w:lineRule="atLeast"/>
        <w:contextualSpacing/>
        <w:jc w:val="both"/>
      </w:pPr>
      <w:r w:rsidRPr="00F42702">
        <w:tab/>
        <w:t>Источники тепловой энергии работают автономно</w:t>
      </w:r>
    </w:p>
    <w:p w:rsidR="009D7999" w:rsidRPr="00F42702" w:rsidRDefault="009D7999" w:rsidP="009D7999">
      <w:pPr>
        <w:spacing w:line="20" w:lineRule="atLeast"/>
        <w:contextualSpacing/>
        <w:jc w:val="both"/>
      </w:pPr>
    </w:p>
    <w:p w:rsidR="00F42702" w:rsidRDefault="00F42702" w:rsidP="007D4335">
      <w:pPr>
        <w:spacing w:line="20" w:lineRule="atLeast"/>
        <w:contextualSpacing/>
        <w:jc w:val="center"/>
        <w:rPr>
          <w:b/>
          <w:bCs/>
        </w:rPr>
      </w:pPr>
    </w:p>
    <w:p w:rsidR="00F42702" w:rsidRDefault="00F42702" w:rsidP="007D4335">
      <w:pPr>
        <w:spacing w:line="20" w:lineRule="atLeast"/>
        <w:contextualSpacing/>
        <w:jc w:val="center"/>
        <w:rPr>
          <w:b/>
          <w:bCs/>
        </w:rPr>
      </w:pPr>
    </w:p>
    <w:p w:rsidR="009D7999" w:rsidRPr="00F42702" w:rsidRDefault="009D7999" w:rsidP="007D4335">
      <w:pPr>
        <w:spacing w:line="20" w:lineRule="atLeast"/>
        <w:contextualSpacing/>
        <w:jc w:val="center"/>
        <w:rPr>
          <w:b/>
        </w:rPr>
      </w:pPr>
      <w:r w:rsidRPr="00F42702">
        <w:rPr>
          <w:b/>
          <w:bCs/>
        </w:rPr>
        <w:lastRenderedPageBreak/>
        <w:t>Раздел 9. Решения по бесхозяйным сетям</w:t>
      </w:r>
    </w:p>
    <w:p w:rsidR="009D7999" w:rsidRPr="00F42702" w:rsidRDefault="009D7999" w:rsidP="007D4335">
      <w:pPr>
        <w:spacing w:line="20" w:lineRule="atLeast"/>
        <w:contextualSpacing/>
        <w:jc w:val="center"/>
        <w:rPr>
          <w:b/>
        </w:rPr>
      </w:pPr>
    </w:p>
    <w:p w:rsidR="00654E12" w:rsidRPr="00F42702" w:rsidRDefault="009D7999" w:rsidP="005A004D">
      <w:pPr>
        <w:spacing w:line="20" w:lineRule="atLeast"/>
        <w:contextualSpacing/>
        <w:jc w:val="both"/>
      </w:pPr>
      <w:r w:rsidRPr="00F42702">
        <w:tab/>
        <w:t>Бесхозяйные сети отсутствуют.</w:t>
      </w:r>
    </w:p>
    <w:p w:rsidR="00654E12" w:rsidRPr="00F42702" w:rsidRDefault="00654E12" w:rsidP="00654E12"/>
    <w:p w:rsidR="00654E12" w:rsidRPr="00F42702" w:rsidRDefault="00654E12" w:rsidP="00654E12"/>
    <w:p w:rsidR="00654E12" w:rsidRPr="00F42702" w:rsidRDefault="00654E12" w:rsidP="00654E12"/>
    <w:p w:rsidR="00654E12" w:rsidRPr="00F42702" w:rsidRDefault="00654E12" w:rsidP="00654E12">
      <w:pPr>
        <w:pStyle w:val="af1"/>
        <w:ind w:firstLine="709"/>
        <w:rPr>
          <w:b/>
          <w:bCs/>
          <w:sz w:val="24"/>
          <w:szCs w:val="24"/>
        </w:rPr>
      </w:pPr>
      <w:r w:rsidRPr="00F42702">
        <w:rPr>
          <w:b/>
          <w:bCs/>
          <w:sz w:val="24"/>
          <w:szCs w:val="24"/>
        </w:rPr>
        <w:t>Раздел 10. План действий по ликвидации последствий аварийных ситуаций с применением электронного моделирования аварийных ситуаций составляется в целях:</w:t>
      </w:r>
    </w:p>
    <w:p w:rsidR="00654E12" w:rsidRPr="00F42702" w:rsidRDefault="00654E12" w:rsidP="00654E12">
      <w:pPr>
        <w:pStyle w:val="af1"/>
        <w:ind w:firstLine="709"/>
        <w:rPr>
          <w:sz w:val="24"/>
          <w:szCs w:val="24"/>
        </w:rPr>
      </w:pPr>
    </w:p>
    <w:p w:rsidR="00654E12" w:rsidRPr="00F42702" w:rsidRDefault="00654E12" w:rsidP="00654E12">
      <w:pPr>
        <w:pStyle w:val="af1"/>
        <w:ind w:firstLine="709"/>
        <w:rPr>
          <w:sz w:val="24"/>
          <w:szCs w:val="24"/>
        </w:rPr>
      </w:pPr>
      <w:r w:rsidRPr="00F42702">
        <w:rPr>
          <w:sz w:val="24"/>
          <w:szCs w:val="24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654E12" w:rsidRPr="00F42702" w:rsidRDefault="00654E12" w:rsidP="00654E12">
      <w:pPr>
        <w:pStyle w:val="af1"/>
        <w:ind w:firstLine="709"/>
        <w:rPr>
          <w:sz w:val="24"/>
          <w:szCs w:val="24"/>
        </w:rPr>
      </w:pPr>
      <w:r w:rsidRPr="00F42702">
        <w:rPr>
          <w:sz w:val="24"/>
          <w:szCs w:val="24"/>
        </w:rPr>
        <w:t>- создания благоприятных условий для успешного выполнения мероприятий по ликвидации аварийной ситуации;</w:t>
      </w:r>
    </w:p>
    <w:p w:rsidR="00654E12" w:rsidRPr="00F42702" w:rsidRDefault="00654E12" w:rsidP="00654E12">
      <w:pPr>
        <w:pStyle w:val="af1"/>
        <w:ind w:firstLine="709"/>
        <w:rPr>
          <w:sz w:val="24"/>
          <w:szCs w:val="24"/>
        </w:rPr>
      </w:pPr>
      <w:r w:rsidRPr="00F42702">
        <w:rPr>
          <w:sz w:val="24"/>
          <w:szCs w:val="24"/>
        </w:rPr>
        <w:t xml:space="preserve">- бесперебойного удовлетворения  потребностей  населения при ликвидации аварийной ситуации. </w:t>
      </w:r>
    </w:p>
    <w:p w:rsidR="00654E12" w:rsidRPr="00F42702" w:rsidRDefault="00654E12" w:rsidP="00654E12">
      <w:pPr>
        <w:spacing w:before="100" w:beforeAutospacing="1" w:after="100" w:afterAutospacing="1"/>
        <w:ind w:firstLine="709"/>
        <w:jc w:val="center"/>
      </w:pPr>
      <w:r w:rsidRPr="00F42702">
        <w:t>Риски возникновения аварий, масштабы и последствия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5"/>
        <w:gridCol w:w="2846"/>
        <w:gridCol w:w="1884"/>
        <w:gridCol w:w="1442"/>
      </w:tblGrid>
      <w:tr w:rsidR="00654E12" w:rsidRPr="00F42702" w:rsidTr="00D74C41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ind w:firstLine="1701"/>
              <w:jc w:val="center"/>
              <w:rPr>
                <w:lang w:eastAsia="en-US"/>
              </w:rPr>
            </w:pPr>
            <w:r w:rsidRPr="00F42702">
              <w:t>Ввид аварии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12" w:rsidRPr="00F42702" w:rsidRDefault="00654E12" w:rsidP="00974B4E">
            <w:pPr>
              <w:spacing w:before="100" w:beforeAutospacing="1" w:after="100" w:afterAutospacing="1"/>
              <w:ind w:firstLine="1701"/>
            </w:pPr>
          </w:p>
          <w:p w:rsidR="00654E12" w:rsidRPr="00F42702" w:rsidRDefault="00654E12" w:rsidP="00974B4E">
            <w:pPr>
              <w:spacing w:before="100" w:beforeAutospacing="1" w:after="100" w:afterAutospacing="1"/>
              <w:rPr>
                <w:lang w:eastAsia="en-US"/>
              </w:rPr>
            </w:pPr>
            <w:r w:rsidRPr="00F42702">
              <w:t>Причина возникновения аварии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rPr>
                <w:lang w:eastAsia="en-US"/>
              </w:rPr>
            </w:pPr>
            <w:r w:rsidRPr="00F42702">
              <w:t>Масштаб аварии и последствия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rPr>
                <w:lang w:eastAsia="en-US"/>
              </w:rPr>
            </w:pPr>
            <w:r w:rsidRPr="00F42702">
              <w:t>Уровень реагирования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rPr>
                <w:lang w:eastAsia="en-US"/>
              </w:rPr>
            </w:pPr>
            <w:r w:rsidRPr="00F42702">
              <w:t>примечание</w:t>
            </w:r>
          </w:p>
        </w:tc>
      </w:tr>
      <w:tr w:rsidR="00654E12" w:rsidRPr="00F42702" w:rsidTr="00D74C41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ind w:firstLine="1701"/>
              <w:jc w:val="center"/>
              <w:rPr>
                <w:lang w:eastAsia="en-US"/>
              </w:rPr>
            </w:pPr>
            <w:r w:rsidRPr="00F42702">
              <w:t>Оостановка котельной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rPr>
                <w:lang w:eastAsia="en-US"/>
              </w:rPr>
            </w:pPr>
            <w:r w:rsidRPr="00F42702">
              <w:t>Прекращение подачи электроэнергии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F42702"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jc w:val="both"/>
              <w:rPr>
                <w:lang w:eastAsia="en-US"/>
              </w:rPr>
            </w:pPr>
            <w:r w:rsidRPr="00F42702">
              <w:t>муниципальный локальный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2" w:rsidRPr="00F42702" w:rsidRDefault="00654E12" w:rsidP="00974B4E">
            <w:pPr>
              <w:spacing w:before="100" w:beforeAutospacing="1" w:after="100" w:afterAutospacing="1"/>
              <w:ind w:firstLine="1701"/>
              <w:jc w:val="center"/>
              <w:rPr>
                <w:lang w:eastAsia="en-US"/>
              </w:rPr>
            </w:pPr>
          </w:p>
        </w:tc>
      </w:tr>
      <w:tr w:rsidR="00654E12" w:rsidRPr="00F42702" w:rsidTr="00D74C41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ind w:firstLine="1701"/>
              <w:jc w:val="center"/>
              <w:rPr>
                <w:lang w:eastAsia="en-US"/>
              </w:rPr>
            </w:pPr>
            <w:r w:rsidRPr="00F42702">
              <w:t>Оостановка котельной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rPr>
                <w:lang w:eastAsia="en-US"/>
              </w:rPr>
            </w:pPr>
            <w:r w:rsidRPr="00F42702">
              <w:t>Прекращение подачи топлива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jc w:val="both"/>
              <w:rPr>
                <w:lang w:eastAsia="en-US"/>
              </w:rPr>
            </w:pPr>
            <w:r w:rsidRPr="00F42702"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jc w:val="both"/>
              <w:rPr>
                <w:lang w:eastAsia="en-US"/>
              </w:rPr>
            </w:pPr>
            <w:r w:rsidRPr="00F42702">
              <w:t>муниципальный локальный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2" w:rsidRPr="00F42702" w:rsidRDefault="00654E12" w:rsidP="00974B4E">
            <w:pPr>
              <w:spacing w:before="100" w:beforeAutospacing="1" w:after="100" w:afterAutospacing="1"/>
              <w:ind w:firstLine="1701"/>
              <w:jc w:val="center"/>
              <w:rPr>
                <w:lang w:eastAsia="en-US"/>
              </w:rPr>
            </w:pPr>
          </w:p>
        </w:tc>
      </w:tr>
      <w:tr w:rsidR="00654E12" w:rsidRPr="00F42702" w:rsidTr="00D74C41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ind w:firstLine="1701"/>
              <w:jc w:val="center"/>
              <w:rPr>
                <w:lang w:eastAsia="en-US"/>
              </w:rPr>
            </w:pPr>
            <w:r w:rsidRPr="00F42702">
              <w:t>Ппорыв тепловых сетей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jc w:val="both"/>
            </w:pPr>
            <w:r w:rsidRPr="00F42702">
              <w:t>Предельный износ сетей, гидродинамичес-кие удары</w:t>
            </w:r>
          </w:p>
          <w:p w:rsidR="00654E12" w:rsidRPr="00F42702" w:rsidRDefault="00654E12" w:rsidP="00974B4E">
            <w:pPr>
              <w:spacing w:before="100" w:beforeAutospacing="1" w:after="100" w:afterAutospacing="1"/>
              <w:ind w:firstLine="1701"/>
              <w:jc w:val="center"/>
              <w:rPr>
                <w:lang w:eastAsia="en-US"/>
              </w:rPr>
            </w:pPr>
            <w:r w:rsidRPr="00F42702">
              <w:t> 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F42702">
              <w:t xml:space="preserve">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rPr>
                <w:lang w:eastAsia="en-US"/>
              </w:rPr>
            </w:pPr>
            <w:r w:rsidRPr="00F42702">
              <w:t>муниципальный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12" w:rsidRPr="00F42702" w:rsidRDefault="00654E12" w:rsidP="00974B4E">
            <w:pPr>
              <w:spacing w:before="100" w:beforeAutospacing="1" w:after="100" w:afterAutospacing="1"/>
              <w:ind w:firstLine="1701"/>
              <w:jc w:val="center"/>
              <w:rPr>
                <w:lang w:eastAsia="en-US"/>
              </w:rPr>
            </w:pPr>
          </w:p>
        </w:tc>
      </w:tr>
    </w:tbl>
    <w:p w:rsidR="00654E12" w:rsidRPr="00F42702" w:rsidRDefault="00654E12" w:rsidP="00654E12">
      <w:pPr>
        <w:ind w:firstLine="709"/>
        <w:jc w:val="both"/>
        <w:rPr>
          <w:lang w:eastAsia="en-US"/>
        </w:rPr>
      </w:pPr>
      <w:r w:rsidRPr="00F42702">
        <w:t>Наиболее вероятными причинами возникновения аварий и сбоев в               работе могут   послужить:</w:t>
      </w:r>
    </w:p>
    <w:p w:rsidR="00654E12" w:rsidRPr="00F42702" w:rsidRDefault="00654E12" w:rsidP="00654E12">
      <w:pPr>
        <w:ind w:firstLine="709"/>
        <w:jc w:val="both"/>
      </w:pPr>
      <w:r w:rsidRPr="00F42702">
        <w:t>-перебои в подаче электроэнергии;</w:t>
      </w:r>
    </w:p>
    <w:p w:rsidR="00654E12" w:rsidRPr="00F42702" w:rsidRDefault="00654E12" w:rsidP="00654E12">
      <w:pPr>
        <w:ind w:firstLine="709"/>
        <w:jc w:val="both"/>
      </w:pPr>
      <w:r w:rsidRPr="00F42702">
        <w:t>-износ оборудования;</w:t>
      </w:r>
    </w:p>
    <w:p w:rsidR="00654E12" w:rsidRPr="00F42702" w:rsidRDefault="00654E12" w:rsidP="00654E12">
      <w:pPr>
        <w:ind w:firstLine="709"/>
        <w:jc w:val="both"/>
      </w:pPr>
      <w:r w:rsidRPr="00F42702">
        <w:t>-неблагоприятные погодно-климатические явления;</w:t>
      </w:r>
    </w:p>
    <w:p w:rsidR="00654E12" w:rsidRPr="00F42702" w:rsidRDefault="00654E12" w:rsidP="00654E12">
      <w:pPr>
        <w:ind w:firstLine="709"/>
        <w:jc w:val="both"/>
      </w:pPr>
      <w:r w:rsidRPr="00F42702">
        <w:t>-человеческий фактор.</w:t>
      </w:r>
    </w:p>
    <w:p w:rsidR="00654E12" w:rsidRPr="00F42702" w:rsidRDefault="00654E12" w:rsidP="00654E12">
      <w:pPr>
        <w:spacing w:before="100" w:beforeAutospacing="1" w:after="100" w:afterAutospacing="1"/>
        <w:ind w:firstLine="709"/>
        <w:jc w:val="both"/>
      </w:pPr>
      <w:r w:rsidRPr="00F42702">
        <w:rPr>
          <w:b/>
        </w:rPr>
        <w:t xml:space="preserve">1. </w:t>
      </w:r>
      <w:r w:rsidRPr="00F42702">
        <w:rPr>
          <w:b/>
          <w:bCs/>
        </w:rPr>
        <w:t xml:space="preserve">Этапы организации работ по локализации и ликвидации последствий аварийных ситуаций на </w:t>
      </w:r>
      <w:r w:rsidR="00F42702" w:rsidRPr="00F42702">
        <w:rPr>
          <w:b/>
          <w:bCs/>
        </w:rPr>
        <w:t>объектах теплоснабжения</w:t>
      </w:r>
      <w:r w:rsidRPr="00F42702">
        <w:rPr>
          <w:b/>
          <w:bCs/>
        </w:rPr>
        <w:t>: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  <w:rPr>
          <w:bCs/>
        </w:rPr>
      </w:pPr>
      <w:r w:rsidRPr="00F42702">
        <w:rPr>
          <w:b/>
          <w:bCs/>
        </w:rPr>
        <w:lastRenderedPageBreak/>
        <w:t>первый этап</w:t>
      </w:r>
      <w:r w:rsidRPr="00F42702"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района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 xml:space="preserve">1)  Старший </w:t>
      </w:r>
      <w:r w:rsidR="00F42702" w:rsidRPr="00F42702">
        <w:t>смены срочно</w:t>
      </w:r>
      <w:r w:rsidRPr="00F42702">
        <w:t xml:space="preserve">   делает вызов профессиональной аварийно-спасательной службы.   немедленно приступают к локализации и ликвидации </w:t>
      </w:r>
      <w:r w:rsidR="00F42702" w:rsidRPr="00F42702">
        <w:t>аварийной ситуации</w:t>
      </w:r>
      <w:r w:rsidRPr="00F42702">
        <w:t xml:space="preserve"> (проводится разведка, определяются работы) и оказанию помощи пострадавшим.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 xml:space="preserve">2) </w:t>
      </w:r>
      <w:r w:rsidR="00F42702" w:rsidRPr="00F42702">
        <w:t>с</w:t>
      </w:r>
      <w:r w:rsidRPr="00F42702">
        <w:t xml:space="preserve"> получением информации об аварийной ситуации старший расчета формирования выполняет указание дежурного (диспетчера) на выезд в район аварии. Немедленно приступают к локализации и ликвидации </w:t>
      </w:r>
      <w:r w:rsidR="00F42702" w:rsidRPr="00F42702">
        <w:t>аварийной ситуации</w:t>
      </w:r>
      <w:r w:rsidRPr="00F42702">
        <w:t xml:space="preserve"> (проводится разведка, определяются работы) и оказанию помощи пострадавшим.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немедленно приступают к локализации и ликвидации аварийной  ситуации (проводится разведка, определяются работы) и оказанию помощи пострадавшим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 xml:space="preserve">5) Проводится сбор руководящего </w:t>
      </w:r>
      <w:r w:rsidR="00F42702" w:rsidRPr="00F42702">
        <w:t>состава администрации поселения</w:t>
      </w:r>
      <w:r w:rsidRPr="00F42702">
        <w:t xml:space="preserve"> и объектов ЖКХ и производится оценка сложившейся обстановки с момента аварии.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>6) Определяются основные направления и задачи предстоящих действий по ликвидации аварий.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 xml:space="preserve">7) Руководителями ставятся </w:t>
      </w:r>
      <w:r w:rsidR="00F42702" w:rsidRPr="00F42702">
        <w:t>задачи оперативной</w:t>
      </w:r>
      <w:r w:rsidRPr="00F42702">
        <w:t xml:space="preserve"> группе.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 xml:space="preserve">8) Организуется круглосуточное оперативное дежурство и связь с подчиненными, взаимодействующими органами </w:t>
      </w:r>
      <w:r w:rsidR="00F42702" w:rsidRPr="00F42702">
        <w:t>управления и</w:t>
      </w:r>
      <w:r w:rsidRPr="00F42702">
        <w:t xml:space="preserve"> ЕДДС.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rPr>
          <w:b/>
          <w:bCs/>
        </w:rPr>
        <w:t>второй этап</w:t>
      </w:r>
      <w:r w:rsidRPr="00F42702">
        <w:t xml:space="preserve"> – принятие решения о вводе режима аварийной ситуации и оперативное планирование действий: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>2) Разрабатывается план-график проведения работ и решение о вводе режима аварийной ситуации.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>3) Определяется достаточность привлекаемых к ликвидации аварии сил и средств.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>4) По мере приведения в готовность привлекаются остальные имеющиеся силы и средства.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rPr>
          <w:b/>
          <w:bCs/>
        </w:rPr>
        <w:t>третий этап</w:t>
      </w:r>
      <w:r w:rsidRPr="00F42702"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 xml:space="preserve">2) Руководитель оперативной группы готовит отчет о проведенных работах и представляет его главе Павловского </w:t>
      </w:r>
      <w:r w:rsidR="00F42702" w:rsidRPr="00F42702">
        <w:t>района.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>После ликвидации аварийной ситуации готовятся: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>- решение об отмене режима аварийной ситуации;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>- при техногенной - акт установления причин аварийной ситуации;</w:t>
      </w:r>
    </w:p>
    <w:p w:rsidR="00654E12" w:rsidRPr="00F42702" w:rsidRDefault="00654E12" w:rsidP="00654E12">
      <w:pPr>
        <w:pStyle w:val="bodytextindent2"/>
        <w:spacing w:before="0" w:beforeAutospacing="0" w:after="0" w:afterAutospacing="0"/>
        <w:ind w:firstLine="709"/>
        <w:jc w:val="both"/>
      </w:pPr>
      <w:r w:rsidRPr="00F42702">
        <w:t>- документы на возмещение ущерба.</w:t>
      </w:r>
    </w:p>
    <w:p w:rsidR="00654E12" w:rsidRPr="00F42702" w:rsidRDefault="00654E12" w:rsidP="00654E12">
      <w:pPr>
        <w:spacing w:before="100" w:beforeAutospacing="1" w:after="100" w:afterAutospacing="1"/>
        <w:ind w:firstLine="709"/>
        <w:jc w:val="both"/>
        <w:rPr>
          <w:b/>
        </w:rPr>
      </w:pPr>
    </w:p>
    <w:p w:rsidR="00654E12" w:rsidRPr="00F42702" w:rsidRDefault="00654E12" w:rsidP="00654E12">
      <w:pPr>
        <w:spacing w:before="100" w:beforeAutospacing="1" w:after="100" w:afterAutospacing="1"/>
        <w:ind w:firstLine="709"/>
        <w:jc w:val="both"/>
        <w:rPr>
          <w:b/>
        </w:rPr>
      </w:pPr>
      <w:r w:rsidRPr="00F42702">
        <w:rPr>
          <w:b/>
        </w:rPr>
        <w:lastRenderedPageBreak/>
        <w:t>2. Организация управления ликвидацией аварий на тепло-производящих    объектах и тепловых сетях</w:t>
      </w:r>
    </w:p>
    <w:p w:rsidR="00654E12" w:rsidRPr="00F42702" w:rsidRDefault="00654E12" w:rsidP="00654E12">
      <w:pPr>
        <w:ind w:firstLine="709"/>
        <w:jc w:val="both"/>
      </w:pPr>
      <w:r w:rsidRPr="00F42702">
        <w:rPr>
          <w:bCs/>
          <w:iCs/>
        </w:rPr>
        <w:t xml:space="preserve">Для организации работы взаимодействующих органов при возникновении </w:t>
      </w:r>
      <w:r w:rsidR="00F42702" w:rsidRPr="00F42702">
        <w:rPr>
          <w:bCs/>
          <w:iCs/>
        </w:rPr>
        <w:t>аварии создаются</w:t>
      </w:r>
      <w:r w:rsidRPr="00F42702">
        <w:rPr>
          <w:bCs/>
          <w:iCs/>
        </w:rPr>
        <w:t xml:space="preserve"> оперативные и рабочие группы (штабы).</w:t>
      </w:r>
      <w:r w:rsidRPr="00F42702">
        <w:rPr>
          <w:b/>
          <w:bCs/>
          <w:i/>
          <w:iCs/>
        </w:rPr>
        <w:t> </w:t>
      </w:r>
      <w:r w:rsidRPr="00F42702">
        <w:t xml:space="preserve">Координацию работ по ликвидации аварии </w:t>
      </w:r>
      <w:r w:rsidR="00F42702" w:rsidRPr="00F42702">
        <w:t>на муниципальном</w:t>
      </w:r>
      <w:r w:rsidRPr="00F42702">
        <w:t xml:space="preserve"> уровне осуществляет комиссия по предупреждению и ликвидации чрезвычайных ситуаций и обеспечению пожарной безопасности при администрации Павловского района, на объектовом уровне – руководитель организации, осуществляющей эксплуатацию объекта.</w:t>
      </w:r>
    </w:p>
    <w:p w:rsidR="00654E12" w:rsidRPr="00F42702" w:rsidRDefault="00654E12" w:rsidP="00654E12">
      <w:pPr>
        <w:ind w:firstLine="709"/>
        <w:jc w:val="both"/>
      </w:pPr>
      <w:r w:rsidRPr="00F42702">
        <w:t>Органами повседневного управления территориальной подсистемы являются:</w:t>
      </w:r>
    </w:p>
    <w:p w:rsidR="00654E12" w:rsidRPr="00F42702" w:rsidRDefault="00654E12" w:rsidP="00654E12">
      <w:pPr>
        <w:ind w:firstLine="709"/>
        <w:jc w:val="both"/>
      </w:pPr>
      <w:r w:rsidRPr="00F42702">
        <w:t xml:space="preserve">                         - на муниципальном уровне – ответственный специалист администрации Павловского района,</w:t>
      </w:r>
    </w:p>
    <w:p w:rsidR="00654E12" w:rsidRPr="00F42702" w:rsidRDefault="00654E12" w:rsidP="00654E12">
      <w:pPr>
        <w:ind w:firstLine="709"/>
        <w:jc w:val="both"/>
      </w:pPr>
      <w:r w:rsidRPr="00F42702">
        <w:t xml:space="preserve">- на объектовом уровне – дежурные, </w:t>
      </w:r>
      <w:r w:rsidR="00F42702" w:rsidRPr="00F42702">
        <w:t>диспетчеры организаций</w:t>
      </w:r>
      <w:r w:rsidRPr="00F42702">
        <w:t xml:space="preserve"> (при наличии).</w:t>
      </w:r>
    </w:p>
    <w:p w:rsidR="00654E12" w:rsidRPr="00F42702" w:rsidRDefault="00654E12" w:rsidP="00654E12">
      <w:pPr>
        <w:ind w:firstLine="709"/>
        <w:jc w:val="both"/>
      </w:pPr>
      <w:r w:rsidRPr="00F42702"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654E12" w:rsidRPr="00F42702" w:rsidRDefault="00654E12" w:rsidP="00654E12">
      <w:pPr>
        <w:pStyle w:val="15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2702">
        <w:rPr>
          <w:rFonts w:ascii="Times New Roman" w:hAnsi="Times New Roman"/>
          <w:b/>
          <w:sz w:val="24"/>
          <w:szCs w:val="24"/>
          <w:lang w:eastAsia="ru-RU"/>
        </w:rPr>
        <w:t>3.  Силы и средства для ликвидации аварий тепло-</w:t>
      </w:r>
      <w:r w:rsidR="00F42702" w:rsidRPr="00F42702">
        <w:rPr>
          <w:rFonts w:ascii="Times New Roman" w:hAnsi="Times New Roman"/>
          <w:b/>
          <w:sz w:val="24"/>
          <w:szCs w:val="24"/>
          <w:lang w:eastAsia="ru-RU"/>
        </w:rPr>
        <w:t>производящего объекта</w:t>
      </w:r>
      <w:r w:rsidRPr="00F42702">
        <w:rPr>
          <w:rFonts w:ascii="Times New Roman" w:hAnsi="Times New Roman"/>
          <w:b/>
          <w:sz w:val="24"/>
          <w:szCs w:val="24"/>
          <w:lang w:eastAsia="ru-RU"/>
        </w:rPr>
        <w:t xml:space="preserve"> и тепловых сетей</w:t>
      </w:r>
    </w:p>
    <w:p w:rsidR="00654E12" w:rsidRPr="00F42702" w:rsidRDefault="00654E12" w:rsidP="00654E12">
      <w:pPr>
        <w:ind w:firstLine="709"/>
        <w:jc w:val="both"/>
        <w:rPr>
          <w:lang w:eastAsia="en-US"/>
        </w:rPr>
      </w:pPr>
      <w:r w:rsidRPr="00F42702">
        <w:t xml:space="preserve"> В режиме повседневной деятельности на объектах ЖКХ осуществляется дежурство специалистов, </w:t>
      </w:r>
      <w:r w:rsidR="00F42702" w:rsidRPr="00F42702">
        <w:t>операторами котельных</w:t>
      </w:r>
      <w:r w:rsidRPr="00F42702">
        <w:t>.</w:t>
      </w:r>
    </w:p>
    <w:p w:rsidR="00654E12" w:rsidRPr="00F42702" w:rsidRDefault="00654E12" w:rsidP="00654E12">
      <w:pPr>
        <w:ind w:firstLine="709"/>
        <w:jc w:val="both"/>
      </w:pPr>
      <w:r w:rsidRPr="00F42702">
        <w:t>Время готовности к работам по ликвидации аварии- 45 мин.</w:t>
      </w:r>
    </w:p>
    <w:p w:rsidR="00654E12" w:rsidRPr="00F42702" w:rsidRDefault="00654E12" w:rsidP="00654E12">
      <w:pPr>
        <w:ind w:firstLine="709"/>
        <w:jc w:val="both"/>
      </w:pPr>
      <w:r w:rsidRPr="00F42702">
        <w:t>При возникновении крупномасштабной аварии, срок ликвидации последствий более 12 часов.</w:t>
      </w:r>
    </w:p>
    <w:p w:rsidR="00654E12" w:rsidRPr="00F42702" w:rsidRDefault="00654E12" w:rsidP="00654E12">
      <w:pPr>
        <w:ind w:firstLine="709"/>
        <w:jc w:val="both"/>
      </w:pPr>
      <w:r w:rsidRPr="00F42702">
        <w:t>При ликвидации последствий аварийных ситуаций используются имеющиеся программные комплексы и автоматические системы управления.</w:t>
      </w:r>
    </w:p>
    <w:p w:rsidR="00654E12" w:rsidRPr="00F42702" w:rsidRDefault="00654E12" w:rsidP="00654E12">
      <w:pPr>
        <w:pStyle w:val="15"/>
        <w:numPr>
          <w:ilvl w:val="0"/>
          <w:numId w:val="50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2702">
        <w:rPr>
          <w:rFonts w:ascii="Times New Roman" w:hAnsi="Times New Roman"/>
          <w:b/>
          <w:sz w:val="24"/>
          <w:szCs w:val="24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 w:rsidRPr="00F42702">
        <w:rPr>
          <w:rFonts w:ascii="Times New Roman" w:hAnsi="Times New Roman"/>
          <w:sz w:val="24"/>
          <w:szCs w:val="24"/>
          <w:lang w:eastAsia="ru-RU"/>
        </w:rPr>
        <w:t>.</w:t>
      </w:r>
    </w:p>
    <w:p w:rsidR="00654E12" w:rsidRPr="00F42702" w:rsidRDefault="00654E12" w:rsidP="00654E12">
      <w:pPr>
        <w:ind w:firstLine="851"/>
        <w:jc w:val="both"/>
        <w:rPr>
          <w:lang w:eastAsia="en-US"/>
        </w:rPr>
      </w:pPr>
      <w:r w:rsidRPr="00F42702">
        <w:t>Для ликвидации аварий создаются и используются:</w:t>
      </w:r>
    </w:p>
    <w:p w:rsidR="00654E12" w:rsidRPr="00F42702" w:rsidRDefault="00654E12" w:rsidP="00654E12">
      <w:pPr>
        <w:ind w:firstLine="851"/>
        <w:jc w:val="both"/>
      </w:pPr>
      <w:r w:rsidRPr="00F42702">
        <w:t>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654E12" w:rsidRPr="00F42702" w:rsidRDefault="00654E12" w:rsidP="00654E12">
      <w:pPr>
        <w:ind w:firstLine="851"/>
        <w:jc w:val="both"/>
      </w:pPr>
    </w:p>
    <w:p w:rsidR="00654E12" w:rsidRPr="00F42702" w:rsidRDefault="00654E12" w:rsidP="00654E12">
      <w:pPr>
        <w:pStyle w:val="1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2702">
        <w:rPr>
          <w:rFonts w:ascii="Times New Roman" w:hAnsi="Times New Roman"/>
          <w:b/>
          <w:sz w:val="24"/>
          <w:szCs w:val="24"/>
          <w:lang w:eastAsia="ru-RU"/>
        </w:rPr>
        <w:t>Порядок действий по ликвидации аварий на тепло-производящих объектах и тепловых сетях</w:t>
      </w:r>
    </w:p>
    <w:p w:rsidR="00654E12" w:rsidRPr="00F42702" w:rsidRDefault="00654E12" w:rsidP="00654E12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54E12" w:rsidRPr="00F42702" w:rsidRDefault="00654E12" w:rsidP="00654E12">
      <w:pPr>
        <w:ind w:firstLine="709"/>
        <w:jc w:val="both"/>
        <w:rPr>
          <w:lang w:eastAsia="en-US"/>
        </w:rPr>
      </w:pPr>
      <w:r w:rsidRPr="00F42702">
        <w:t xml:space="preserve">В зависимости от вида и масштаба аварии принимаются неотложные меры по проведению </w:t>
      </w:r>
      <w:r w:rsidR="00F42702" w:rsidRPr="00F42702">
        <w:t>ремонтно-восстановительных и других работ,</w:t>
      </w:r>
      <w:r w:rsidRPr="00F42702">
        <w:t xml:space="preserve"> направленных на недопущение размораживания систем теплоснабжения и скорейшую подачу теплоэнергии в дома </w:t>
      </w:r>
      <w:r w:rsidR="00F42702" w:rsidRPr="00F42702">
        <w:t>и социально</w:t>
      </w:r>
      <w:r w:rsidRPr="00F42702">
        <w:t xml:space="preserve"> значимые объекты.</w:t>
      </w:r>
    </w:p>
    <w:p w:rsidR="00654E12" w:rsidRPr="00F42702" w:rsidRDefault="00654E12" w:rsidP="00654E12">
      <w:pPr>
        <w:ind w:firstLine="709"/>
        <w:jc w:val="both"/>
      </w:pPr>
      <w:r w:rsidRPr="00F42702">
        <w:t xml:space="preserve">Планирование и организация ремонтно-восстановительных работ на тепло-производящих объектах (далее — ТПО) и тепловых сетях (далее – ТС) осуществляется </w:t>
      </w:r>
      <w:r w:rsidR="00F42702" w:rsidRPr="00F42702">
        <w:t>руководством энергоснабжающей</w:t>
      </w:r>
      <w:r w:rsidRPr="00F42702">
        <w:t xml:space="preserve"> организации.</w:t>
      </w:r>
    </w:p>
    <w:p w:rsidR="00654E12" w:rsidRPr="00F42702" w:rsidRDefault="00654E12" w:rsidP="00654E12">
      <w:pPr>
        <w:ind w:firstLine="709"/>
        <w:jc w:val="both"/>
      </w:pPr>
      <w:r w:rsidRPr="00F42702"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654E12" w:rsidRPr="00F42702" w:rsidRDefault="00654E12" w:rsidP="00654E12">
      <w:pPr>
        <w:ind w:firstLine="709"/>
        <w:jc w:val="both"/>
      </w:pPr>
      <w:r w:rsidRPr="00F42702">
        <w:t>Работы проводятся на основании нормативных и распорядительных документов оформляемых организатором работ.</w:t>
      </w:r>
    </w:p>
    <w:p w:rsidR="00654E12" w:rsidRPr="00F42702" w:rsidRDefault="00654E12" w:rsidP="00654E12">
      <w:pPr>
        <w:ind w:firstLine="709"/>
        <w:jc w:val="both"/>
      </w:pPr>
      <w:r w:rsidRPr="00F42702"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654E12" w:rsidRPr="00F42702" w:rsidRDefault="00654E12" w:rsidP="00654E12">
      <w:pPr>
        <w:ind w:firstLine="709"/>
        <w:jc w:val="both"/>
      </w:pPr>
      <w:r w:rsidRPr="00F42702">
        <w:lastRenderedPageBreak/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654E12" w:rsidRPr="00F42702" w:rsidRDefault="00654E12" w:rsidP="00654E12">
      <w:pPr>
        <w:ind w:firstLine="709"/>
        <w:jc w:val="both"/>
      </w:pPr>
      <w:r w:rsidRPr="00F42702">
        <w:t xml:space="preserve">О сложившейся обстановке население информируется </w:t>
      </w:r>
      <w:r w:rsidR="00F42702" w:rsidRPr="00F42702">
        <w:t>администрацией Черемновского сельсовета</w:t>
      </w:r>
      <w:r w:rsidRPr="00F42702">
        <w:t xml:space="preserve"> </w:t>
      </w:r>
      <w:r w:rsidR="00F42702" w:rsidRPr="00F42702">
        <w:t>и эксплуатирующей</w:t>
      </w:r>
      <w:r w:rsidRPr="00F42702">
        <w:t xml:space="preserve"> организацией. </w:t>
      </w:r>
    </w:p>
    <w:p w:rsidR="00654E12" w:rsidRPr="00F42702" w:rsidRDefault="00654E12" w:rsidP="00654E12">
      <w:pPr>
        <w:ind w:firstLine="709"/>
        <w:jc w:val="both"/>
      </w:pPr>
      <w:r w:rsidRPr="00F42702">
        <w:t>В случае необходимости привлечения дополнительных сил</w:t>
      </w:r>
      <w:r w:rsidRPr="00F42702">
        <w:br/>
        <w:t>и средств к работам, руководитель работ докладывает Главе  муниципального образования, председателю комиссии по предупреждению и ликвидации чрезвычайных ситуаций и обеспечению пожарной безопасности при администрации Павловского района, ЕДДС.</w:t>
      </w:r>
    </w:p>
    <w:p w:rsidR="00654E12" w:rsidRPr="00F42702" w:rsidRDefault="00654E12" w:rsidP="00654E12">
      <w:pPr>
        <w:ind w:firstLine="709"/>
        <w:jc w:val="both"/>
      </w:pPr>
      <w:r w:rsidRPr="00F42702"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</w:t>
      </w:r>
      <w:r w:rsidR="00F42702" w:rsidRPr="00F42702">
        <w:t>администрации Павловского</w:t>
      </w:r>
      <w:r w:rsidRPr="00F42702">
        <w:t xml:space="preserve"> района.</w:t>
      </w:r>
    </w:p>
    <w:p w:rsidR="00654E12" w:rsidRPr="00F42702" w:rsidRDefault="00654E12" w:rsidP="00654E12">
      <w:pPr>
        <w:ind w:firstLine="709"/>
        <w:jc w:val="both"/>
      </w:pPr>
    </w:p>
    <w:p w:rsidR="00654E12" w:rsidRPr="00F42702" w:rsidRDefault="00654E12" w:rsidP="00654E12">
      <w:pPr>
        <w:numPr>
          <w:ilvl w:val="0"/>
          <w:numId w:val="50"/>
        </w:numPr>
        <w:ind w:left="0" w:firstLine="851"/>
        <w:jc w:val="both"/>
      </w:pPr>
      <w:r w:rsidRPr="00F42702">
        <w:rPr>
          <w:b/>
          <w:bCs/>
        </w:rPr>
        <w:t>Порядок действий при аварийном отключении коммунально-технических систем жизнеобеспечения населения.</w:t>
      </w:r>
    </w:p>
    <w:p w:rsidR="00654E12" w:rsidRPr="00F42702" w:rsidRDefault="00654E12" w:rsidP="00654E12">
      <w:pPr>
        <w:shd w:val="clear" w:color="auto" w:fill="FFFFFF"/>
        <w:spacing w:before="10"/>
        <w:ind w:right="-284" w:firstLine="1701"/>
        <w:rPr>
          <w:bCs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5022"/>
        <w:gridCol w:w="189"/>
        <w:gridCol w:w="1501"/>
        <w:gridCol w:w="2203"/>
      </w:tblGrid>
      <w:tr w:rsidR="00654E12" w:rsidRPr="00F42702" w:rsidTr="00D74C4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ind w:firstLine="1701"/>
              <w:jc w:val="center"/>
              <w:rPr>
                <w:lang w:eastAsia="en-US"/>
              </w:rPr>
            </w:pPr>
            <w:r w:rsidRPr="00F42702">
              <w:t>№ п\п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ind w:firstLine="1701"/>
              <w:jc w:val="center"/>
              <w:rPr>
                <w:lang w:eastAsia="en-US"/>
              </w:rPr>
            </w:pPr>
            <w:r w:rsidRPr="00F42702">
              <w:t>Мероприятия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ind w:firstLine="1701"/>
              <w:jc w:val="center"/>
              <w:rPr>
                <w:lang w:eastAsia="en-US"/>
              </w:rPr>
            </w:pPr>
            <w:r w:rsidRPr="00F42702">
              <w:t>Ссрок исполнения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rPr>
                <w:lang w:eastAsia="en-US"/>
              </w:rPr>
            </w:pPr>
            <w:r w:rsidRPr="00F42702">
              <w:t>Исполнитель</w:t>
            </w:r>
          </w:p>
        </w:tc>
      </w:tr>
      <w:tr w:rsidR="00654E12" w:rsidRPr="00F42702" w:rsidTr="00D74C4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spacing w:before="100" w:beforeAutospacing="1" w:after="100" w:afterAutospacing="1"/>
              <w:ind w:firstLine="1701"/>
              <w:rPr>
                <w:lang w:eastAsia="en-US"/>
              </w:rPr>
            </w:pPr>
            <w:r w:rsidRPr="00F42702">
              <w:t>При возникновении аварии на коммунальных системах жизнеобеспечения</w:t>
            </w:r>
          </w:p>
        </w:tc>
      </w:tr>
      <w:tr w:rsidR="00654E12" w:rsidRPr="00F42702" w:rsidTr="00D74C4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1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</w:pPr>
            <w:r w:rsidRPr="00F42702">
              <w:t>При поступлении информации (сигнала) в ЕДДС об аварии на коммунально-технических системах жизнеобеспечения населения:</w:t>
            </w:r>
          </w:p>
          <w:p w:rsidR="00654E12" w:rsidRPr="00F42702" w:rsidRDefault="00654E12" w:rsidP="00974B4E">
            <w:pPr>
              <w:ind w:firstLine="1701"/>
            </w:pPr>
            <w:r w:rsidRPr="00F42702">
              <w:t xml:space="preserve">определение объема последствий аварийной ситуации (количество населенных пунктов, жилых домов, </w:t>
            </w:r>
            <w:r w:rsidR="00F42702" w:rsidRPr="00F42702">
              <w:t>котельных, учреждений</w:t>
            </w:r>
            <w:r w:rsidRPr="00F42702">
              <w:t xml:space="preserve"> здравоохранения, </w:t>
            </w:r>
            <w:r w:rsidR="00F42702" w:rsidRPr="00F42702">
              <w:t>учреждений образования</w:t>
            </w:r>
            <w:r w:rsidRPr="00F42702">
              <w:t xml:space="preserve"> и дошкольных учреждений);</w:t>
            </w:r>
          </w:p>
          <w:p w:rsidR="00654E12" w:rsidRPr="00F42702" w:rsidRDefault="00654E12" w:rsidP="00974B4E">
            <w:pPr>
              <w:ind w:firstLine="1701"/>
            </w:pPr>
            <w:r w:rsidRPr="00F42702"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654E12" w:rsidRPr="00F42702" w:rsidRDefault="00654E12" w:rsidP="00974B4E">
            <w:pPr>
              <w:ind w:firstLine="1701"/>
            </w:pPr>
            <w:r w:rsidRPr="00F42702">
              <w:t>организация электроснабжения объектов жизнеобеспечения населения по обводным каналам;</w:t>
            </w:r>
          </w:p>
          <w:p w:rsidR="00654E12" w:rsidRPr="00F42702" w:rsidRDefault="00654E12" w:rsidP="00974B4E">
            <w:pPr>
              <w:ind w:firstLine="1701"/>
            </w:pPr>
            <w:r w:rsidRPr="00F42702"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654E12" w:rsidRPr="00F42702" w:rsidRDefault="00654E12" w:rsidP="00974B4E">
            <w:pPr>
              <w:ind w:firstLine="1701"/>
              <w:rPr>
                <w:lang w:eastAsia="en-US"/>
              </w:rPr>
            </w:pPr>
            <w:r w:rsidRPr="00F42702">
              <w:t xml:space="preserve">принятие мер для обеспечения электроэнергией учреждений ,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12" w:rsidRPr="00F42702" w:rsidRDefault="00654E12" w:rsidP="00974B4E">
            <w:pPr>
              <w:ind w:firstLine="1701"/>
              <w:jc w:val="center"/>
            </w:pPr>
            <w:r w:rsidRPr="00F42702">
              <w:t>Ннемедленно</w:t>
            </w:r>
          </w:p>
          <w:p w:rsidR="00654E12" w:rsidRPr="00F42702" w:rsidRDefault="00654E12" w:rsidP="00974B4E">
            <w:pPr>
              <w:ind w:firstLine="1701"/>
              <w:jc w:val="center"/>
            </w:pPr>
          </w:p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t xml:space="preserve">Дежурные, диспетчера, руководители объектов </w:t>
            </w:r>
            <w:r w:rsidRPr="00F42702">
              <w:rPr>
                <w:b/>
                <w:bCs/>
              </w:rPr>
              <w:t>э</w:t>
            </w:r>
            <w:r w:rsidRPr="00F42702">
              <w:t>лектро –, , теплоснабжения</w:t>
            </w:r>
          </w:p>
        </w:tc>
      </w:tr>
      <w:tr w:rsidR="00654E12" w:rsidRPr="00F42702" w:rsidTr="00D74C4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2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</w:pPr>
            <w:r w:rsidRPr="00F42702"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</w:t>
            </w:r>
            <w:r w:rsidR="00F42702" w:rsidRPr="00F42702">
              <w:t>учреждений образования</w:t>
            </w:r>
            <w:r w:rsidRPr="00F42702">
              <w:t xml:space="preserve"> и дошкольных учреждений</w:t>
            </w:r>
          </w:p>
          <w:p w:rsidR="00654E12" w:rsidRPr="00F42702" w:rsidRDefault="00654E12" w:rsidP="00974B4E">
            <w:pPr>
              <w:ind w:firstLine="1701"/>
            </w:pPr>
            <w:r w:rsidRPr="00F42702">
              <w:t>подключение дополнитель</w:t>
            </w:r>
            <w:r w:rsidRPr="00F42702">
              <w:lastRenderedPageBreak/>
              <w:t>ных источников энергоснабжения (освещения) для работы в темное время суток;</w:t>
            </w:r>
          </w:p>
          <w:p w:rsidR="00654E12" w:rsidRPr="00F42702" w:rsidRDefault="00654E12" w:rsidP="00974B4E">
            <w:pPr>
              <w:ind w:firstLine="1701"/>
              <w:rPr>
                <w:lang w:eastAsia="en-US"/>
              </w:rPr>
            </w:pPr>
            <w:r w:rsidRPr="00F42702">
              <w:t>обеспечение бесперебойной подачи тепла в жилые кварталы.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jc w:val="center"/>
            </w:pPr>
            <w:r w:rsidRPr="00F42702">
              <w:lastRenderedPageBreak/>
              <w:t>Ч</w:t>
            </w:r>
          </w:p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(0ч. 30 мин.- 01.ч.00 мин)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12" w:rsidRPr="00F42702" w:rsidRDefault="00654E12" w:rsidP="00974B4E">
            <w:r w:rsidRPr="00F42702">
              <w:t>Аварийно-технические звенья, группы</w:t>
            </w:r>
          </w:p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</w:p>
        </w:tc>
      </w:tr>
      <w:tr w:rsidR="00654E12" w:rsidRPr="00F42702" w:rsidTr="00D74C4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3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</w:pPr>
            <w:r w:rsidRPr="00F42702">
              <w:t>При поступлении сигнала в ЕДДС района об аварии на коммунальных системах жизнеобеспечения:</w:t>
            </w:r>
          </w:p>
          <w:p w:rsidR="00654E12" w:rsidRPr="00F42702" w:rsidRDefault="00654E12" w:rsidP="00974B4E">
            <w:pPr>
              <w:ind w:firstLine="1701"/>
              <w:rPr>
                <w:lang w:eastAsia="en-US"/>
              </w:rPr>
            </w:pPr>
            <w:r w:rsidRPr="00F42702">
              <w:t>доведение информации до заместителя Главы, руководителя рабочей группы  оповещение и сбор рабочей и оперативной группы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jc w:val="center"/>
            </w:pPr>
            <w:r w:rsidRPr="00F42702">
              <w:t>Ннемедленно</w:t>
            </w:r>
          </w:p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Ч + 1ч.30мин.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t>Инспектор ЕДДС</w:t>
            </w:r>
          </w:p>
        </w:tc>
      </w:tr>
      <w:tr w:rsidR="00654E12" w:rsidRPr="00F42702" w:rsidTr="00D74C41">
        <w:trPr>
          <w:trHeight w:val="183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4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rPr>
                <w:lang w:eastAsia="en-US"/>
              </w:rPr>
            </w:pPr>
            <w:r w:rsidRPr="00F42702"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Ч + 2ч.00мин.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t>рабочая и оперативная группа</w:t>
            </w:r>
          </w:p>
        </w:tc>
      </w:tr>
      <w:tr w:rsidR="00654E12" w:rsidRPr="00F42702" w:rsidTr="00D74C4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5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rPr>
                <w:lang w:eastAsia="en-US"/>
              </w:rPr>
            </w:pPr>
            <w:r w:rsidRPr="00F42702">
              <w:t>Организация работы оперативной группы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Ч+2ч. 30 мин.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t>Руководитель оперативной группы</w:t>
            </w:r>
          </w:p>
        </w:tc>
      </w:tr>
      <w:tr w:rsidR="00654E12" w:rsidRPr="00F42702" w:rsidTr="00D74C4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7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, попадающих в зону возможной аварийной ситуации.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 xml:space="preserve">Ч+(2ч. 00 мин - </w:t>
            </w:r>
            <w:r w:rsidRPr="00F42702">
              <w:br/>
              <w:t>-3 час.00мин).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t>Руководитель рабочей группы</w:t>
            </w:r>
          </w:p>
        </w:tc>
      </w:tr>
      <w:tr w:rsidR="00654E12" w:rsidRPr="00F42702" w:rsidTr="00D74C4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8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rPr>
                <w:lang w:eastAsia="en-US"/>
              </w:rPr>
            </w:pPr>
            <w:r w:rsidRPr="00F42702"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Ч+3ч.00мин.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t>Оперативная группа</w:t>
            </w:r>
          </w:p>
        </w:tc>
      </w:tr>
      <w:tr w:rsidR="00654E12" w:rsidRPr="00F42702" w:rsidTr="00D74C4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9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rPr>
                <w:lang w:eastAsia="en-US"/>
              </w:rPr>
            </w:pPr>
            <w:r w:rsidRPr="00F42702"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Ч+3ч. 00 мин.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t>Руководитель Оперативной группы</w:t>
            </w:r>
          </w:p>
        </w:tc>
      </w:tr>
      <w:tr w:rsidR="00654E12" w:rsidRPr="00F42702" w:rsidTr="00D74C4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10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rPr>
                <w:lang w:eastAsia="en-US"/>
              </w:rPr>
            </w:pPr>
            <w:r w:rsidRPr="00F42702"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Ч+3ч. 00 мин.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t>Инспектор ЕДДС</w:t>
            </w:r>
          </w:p>
        </w:tc>
      </w:tr>
      <w:tr w:rsidR="00654E12" w:rsidRPr="00F42702" w:rsidTr="00D74C4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11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rPr>
                <w:lang w:eastAsia="en-US"/>
              </w:rPr>
            </w:pPr>
            <w:r w:rsidRPr="00F42702">
              <w:t>Принятие дополнительных мер по обеспечению устойчивого функционирования отраслей и жизнеобеспечению населения.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Ч+3ч.00мин.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t>Руководитель, рабочей и  оперативной группы</w:t>
            </w:r>
          </w:p>
        </w:tc>
      </w:tr>
      <w:tr w:rsidR="00654E12" w:rsidRPr="00F42702" w:rsidTr="00D74C41">
        <w:trPr>
          <w:trHeight w:val="252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12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</w:pPr>
            <w:r w:rsidRPr="00F42702">
              <w:t>Организация сбора и обобщения информации:</w:t>
            </w:r>
          </w:p>
          <w:p w:rsidR="00654E12" w:rsidRPr="00F42702" w:rsidRDefault="00654E12" w:rsidP="00974B4E">
            <w:pPr>
              <w:ind w:firstLine="1701"/>
            </w:pPr>
            <w:r w:rsidRPr="00F42702">
              <w:t>о ходе развития аварии и проведения работ по ее ликвидации;</w:t>
            </w:r>
          </w:p>
          <w:p w:rsidR="00654E12" w:rsidRPr="00F42702" w:rsidRDefault="00654E12" w:rsidP="00974B4E">
            <w:pPr>
              <w:ind w:firstLine="1701"/>
            </w:pPr>
            <w:r w:rsidRPr="00F42702">
              <w:t>о состоянии безопасности объектов жизнеобеспечения сельских (городских) поселений;</w:t>
            </w:r>
          </w:p>
          <w:p w:rsidR="00654E12" w:rsidRPr="00F42702" w:rsidRDefault="00654E12" w:rsidP="00974B4E">
            <w:pPr>
              <w:ind w:firstLine="1701"/>
              <w:rPr>
                <w:lang w:eastAsia="en-US"/>
              </w:rPr>
            </w:pPr>
            <w:r w:rsidRPr="00F42702">
              <w:t>о состоянии отопительных котельных, тепловых пунктов, систем энерго</w:t>
            </w:r>
            <w:r w:rsidRPr="00F42702">
              <w:lastRenderedPageBreak/>
              <w:t>снабжения, о наличии резервного топлива.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jc w:val="center"/>
            </w:pPr>
            <w:r w:rsidRPr="00F42702">
              <w:lastRenderedPageBreak/>
              <w:t>Ччерез каждые</w:t>
            </w:r>
          </w:p>
          <w:p w:rsidR="00654E12" w:rsidRPr="00F42702" w:rsidRDefault="00654E12" w:rsidP="00974B4E">
            <w:pPr>
              <w:ind w:firstLine="1701"/>
              <w:jc w:val="center"/>
            </w:pPr>
            <w:r w:rsidRPr="00F42702">
              <w:t>1 час (в течении первых суток)</w:t>
            </w:r>
          </w:p>
          <w:p w:rsidR="00654E12" w:rsidRPr="00F42702" w:rsidRDefault="00654E12" w:rsidP="00974B4E">
            <w:pPr>
              <w:ind w:firstLine="1701"/>
              <w:jc w:val="center"/>
            </w:pPr>
            <w:r w:rsidRPr="00F42702">
              <w:t>2 2 часа</w:t>
            </w:r>
          </w:p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(</w:t>
            </w:r>
            <w:r w:rsidRPr="00F42702">
              <w:lastRenderedPageBreak/>
              <w:t xml:space="preserve"> в последующие сутки).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lastRenderedPageBreak/>
              <w:t>Инспектор ЕДДС и оперативная группа</w:t>
            </w:r>
          </w:p>
        </w:tc>
      </w:tr>
      <w:tr w:rsidR="00654E12" w:rsidRPr="00F42702" w:rsidTr="00D74C4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13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rPr>
                <w:lang w:eastAsia="en-US"/>
              </w:rPr>
            </w:pPr>
            <w:r w:rsidRPr="00F42702"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В ходе ликвидации аварии.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t>Руководитель Оперативной группы</w:t>
            </w:r>
          </w:p>
        </w:tc>
      </w:tr>
      <w:tr w:rsidR="00654E12" w:rsidRPr="00F42702" w:rsidTr="00D74C4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14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rPr>
                <w:lang w:eastAsia="en-US"/>
              </w:rPr>
            </w:pPr>
            <w:r w:rsidRPr="00F42702"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Ч+3 ч 00 мин.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t xml:space="preserve">МО МВД России </w:t>
            </w:r>
          </w:p>
        </w:tc>
      </w:tr>
      <w:tr w:rsidR="00654E12" w:rsidRPr="00F42702" w:rsidTr="00D74C4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15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rPr>
                <w:lang w:eastAsia="en-US"/>
              </w:rPr>
            </w:pPr>
            <w:r w:rsidRPr="00F42702"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Ч + 3ч.00 мин.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t>Руководитель Оперативной группы</w:t>
            </w:r>
          </w:p>
        </w:tc>
      </w:tr>
      <w:tr w:rsidR="00654E12" w:rsidRPr="00F42702" w:rsidTr="00D74C4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16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rPr>
                <w:lang w:eastAsia="en-US"/>
              </w:rPr>
            </w:pPr>
            <w:r w:rsidRPr="00F42702"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ind w:firstLine="1701"/>
              <w:jc w:val="center"/>
              <w:rPr>
                <w:lang w:eastAsia="en-US"/>
              </w:rPr>
            </w:pPr>
            <w:r w:rsidRPr="00F42702">
              <w:t>Ч + 3ч.00 мин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12" w:rsidRPr="00F42702" w:rsidRDefault="00654E12" w:rsidP="00974B4E">
            <w:pPr>
              <w:rPr>
                <w:lang w:eastAsia="en-US"/>
              </w:rPr>
            </w:pPr>
            <w:r w:rsidRPr="00F42702">
              <w:t>По решению  рабочей группы</w:t>
            </w:r>
          </w:p>
        </w:tc>
      </w:tr>
    </w:tbl>
    <w:p w:rsidR="00654E12" w:rsidRPr="00F42702" w:rsidRDefault="00654E12" w:rsidP="00654E12">
      <w:pPr>
        <w:shd w:val="clear" w:color="auto" w:fill="FFFFFF"/>
        <w:spacing w:before="10"/>
        <w:ind w:right="-284" w:firstLine="1701"/>
        <w:rPr>
          <w:bCs/>
          <w:spacing w:val="1"/>
          <w:lang w:eastAsia="en-US"/>
        </w:rPr>
      </w:pPr>
    </w:p>
    <w:p w:rsidR="00654E12" w:rsidRPr="00F42702" w:rsidRDefault="00654E12" w:rsidP="00654E12">
      <w:pPr>
        <w:shd w:val="clear" w:color="auto" w:fill="FFFFFF"/>
        <w:spacing w:before="10"/>
        <w:ind w:right="-284" w:firstLine="1701"/>
        <w:rPr>
          <w:bCs/>
          <w:spacing w:val="1"/>
        </w:rPr>
      </w:pPr>
      <w:r w:rsidRPr="00F42702">
        <w:rPr>
          <w:bCs/>
          <w:spacing w:val="1"/>
        </w:rPr>
        <w:t>*Ч – время и дата возникновении аварии на коммунальных системах жизнеобеспечения</w:t>
      </w:r>
    </w:p>
    <w:p w:rsidR="00654E12" w:rsidRPr="00F42702" w:rsidRDefault="00654E12" w:rsidP="00654E12"/>
    <w:p w:rsidR="00654E12" w:rsidRPr="00F42702" w:rsidRDefault="00654E12" w:rsidP="00654E12"/>
    <w:p w:rsidR="00654E12" w:rsidRPr="00F42702" w:rsidRDefault="00654E12" w:rsidP="00654E12"/>
    <w:p w:rsidR="009D7999" w:rsidRPr="00F42702" w:rsidRDefault="00654E12" w:rsidP="00654E12">
      <w:pPr>
        <w:tabs>
          <w:tab w:val="left" w:pos="927"/>
        </w:tabs>
      </w:pPr>
      <w:r w:rsidRPr="00F42702">
        <w:tab/>
      </w:r>
    </w:p>
    <w:p w:rsidR="004000FC" w:rsidRPr="00F42702" w:rsidRDefault="004000FC" w:rsidP="00654E12">
      <w:pPr>
        <w:tabs>
          <w:tab w:val="left" w:pos="927"/>
        </w:tabs>
      </w:pPr>
    </w:p>
    <w:p w:rsidR="004000FC" w:rsidRPr="00F42702" w:rsidRDefault="004000FC" w:rsidP="00654E12">
      <w:pPr>
        <w:tabs>
          <w:tab w:val="left" w:pos="927"/>
        </w:tabs>
      </w:pPr>
    </w:p>
    <w:p w:rsidR="004000FC" w:rsidRPr="00F42702" w:rsidRDefault="004000FC" w:rsidP="00654E12">
      <w:pPr>
        <w:tabs>
          <w:tab w:val="left" w:pos="927"/>
        </w:tabs>
      </w:pPr>
      <w:r w:rsidRPr="00F42702">
        <w:t>Схема синхронизирована со схемы территориального планирования Черемновского сельсовета.</w:t>
      </w:r>
    </w:p>
    <w:sectPr w:rsidR="004000FC" w:rsidRPr="00F42702" w:rsidSect="00F805CC">
      <w:footerReference w:type="even" r:id="rId8"/>
      <w:footerReference w:type="default" r:id="rId9"/>
      <w:pgSz w:w="11906" w:h="16838"/>
      <w:pgMar w:top="794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EF" w:rsidRDefault="00AE48EF">
      <w:r>
        <w:separator/>
      </w:r>
    </w:p>
  </w:endnote>
  <w:endnote w:type="continuationSeparator" w:id="0">
    <w:p w:rsidR="00AE48EF" w:rsidRDefault="00AE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02" w:rsidRDefault="00F42702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855740"/>
      <w:docPartObj>
        <w:docPartGallery w:val="Page Numbers (Bottom of Page)"/>
        <w:docPartUnique/>
      </w:docPartObj>
    </w:sdtPr>
    <w:sdtEndPr/>
    <w:sdtContent>
      <w:p w:rsidR="00F42702" w:rsidRDefault="00F427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CD4">
          <w:rPr>
            <w:noProof/>
          </w:rPr>
          <w:t>1</w:t>
        </w:r>
        <w:r>
          <w:fldChar w:fldCharType="end"/>
        </w:r>
      </w:p>
    </w:sdtContent>
  </w:sdt>
  <w:p w:rsidR="00F42702" w:rsidRDefault="00F4270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EF" w:rsidRDefault="00AE48EF">
      <w:r>
        <w:separator/>
      </w:r>
    </w:p>
  </w:footnote>
  <w:footnote w:type="continuationSeparator" w:id="0">
    <w:p w:rsidR="00AE48EF" w:rsidRDefault="00AE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5pt;height:20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E078C"/>
    <w:multiLevelType w:val="hybridMultilevel"/>
    <w:tmpl w:val="3678E1C4"/>
    <w:lvl w:ilvl="0" w:tplc="A6662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956D3"/>
    <w:multiLevelType w:val="hybridMultilevel"/>
    <w:tmpl w:val="67BA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82F67"/>
    <w:multiLevelType w:val="hybridMultilevel"/>
    <w:tmpl w:val="86F6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902D5"/>
    <w:multiLevelType w:val="hybridMultilevel"/>
    <w:tmpl w:val="92A2D506"/>
    <w:lvl w:ilvl="0" w:tplc="DAA8FD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607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42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D88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2A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9E0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C6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22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AED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1B67223"/>
    <w:multiLevelType w:val="hybridMultilevel"/>
    <w:tmpl w:val="EB4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6B90"/>
    <w:multiLevelType w:val="hybridMultilevel"/>
    <w:tmpl w:val="9D92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5660"/>
    <w:multiLevelType w:val="hybridMultilevel"/>
    <w:tmpl w:val="EB3CE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D201D"/>
    <w:multiLevelType w:val="hybridMultilevel"/>
    <w:tmpl w:val="F4725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F2D60"/>
    <w:multiLevelType w:val="hybridMultilevel"/>
    <w:tmpl w:val="9D92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55613"/>
    <w:multiLevelType w:val="hybridMultilevel"/>
    <w:tmpl w:val="D0A01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0704D"/>
    <w:multiLevelType w:val="hybridMultilevel"/>
    <w:tmpl w:val="C0CE5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67804"/>
    <w:multiLevelType w:val="multilevel"/>
    <w:tmpl w:val="01DA59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C9B7009"/>
    <w:multiLevelType w:val="multilevel"/>
    <w:tmpl w:val="DE54E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D5A0FAD"/>
    <w:multiLevelType w:val="hybridMultilevel"/>
    <w:tmpl w:val="DC48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0404"/>
    <w:multiLevelType w:val="multilevel"/>
    <w:tmpl w:val="01DA59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FF043EC"/>
    <w:multiLevelType w:val="hybridMultilevel"/>
    <w:tmpl w:val="FC3A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1D3A"/>
    <w:multiLevelType w:val="hybridMultilevel"/>
    <w:tmpl w:val="C4D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7233"/>
    <w:multiLevelType w:val="multilevel"/>
    <w:tmpl w:val="B88C8A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3A78439A"/>
    <w:multiLevelType w:val="multilevel"/>
    <w:tmpl w:val="3850E4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ACC5986"/>
    <w:multiLevelType w:val="hybridMultilevel"/>
    <w:tmpl w:val="AE383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E25F95"/>
    <w:multiLevelType w:val="multilevel"/>
    <w:tmpl w:val="3F2CD7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9312909"/>
    <w:multiLevelType w:val="hybridMultilevel"/>
    <w:tmpl w:val="0FA6C54A"/>
    <w:lvl w:ilvl="0" w:tplc="E1143F62">
      <w:start w:val="4"/>
      <w:numFmt w:val="decimal"/>
      <w:lvlText w:val="%1."/>
      <w:lvlJc w:val="left"/>
      <w:pPr>
        <w:ind w:left="20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>
      <w:start w:val="1"/>
      <w:numFmt w:val="decimal"/>
      <w:lvlText w:val="%4."/>
      <w:lvlJc w:val="left"/>
      <w:pPr>
        <w:ind w:left="4200" w:hanging="360"/>
      </w:pPr>
    </w:lvl>
    <w:lvl w:ilvl="4" w:tplc="04190019">
      <w:start w:val="1"/>
      <w:numFmt w:val="lowerLetter"/>
      <w:lvlText w:val="%5."/>
      <w:lvlJc w:val="left"/>
      <w:pPr>
        <w:ind w:left="4920" w:hanging="360"/>
      </w:pPr>
    </w:lvl>
    <w:lvl w:ilvl="5" w:tplc="0419001B">
      <w:start w:val="1"/>
      <w:numFmt w:val="lowerRoman"/>
      <w:lvlText w:val="%6."/>
      <w:lvlJc w:val="right"/>
      <w:pPr>
        <w:ind w:left="5640" w:hanging="180"/>
      </w:pPr>
    </w:lvl>
    <w:lvl w:ilvl="6" w:tplc="0419000F">
      <w:start w:val="1"/>
      <w:numFmt w:val="decimal"/>
      <w:lvlText w:val="%7."/>
      <w:lvlJc w:val="left"/>
      <w:pPr>
        <w:ind w:left="6360" w:hanging="360"/>
      </w:pPr>
    </w:lvl>
    <w:lvl w:ilvl="7" w:tplc="04190019">
      <w:start w:val="1"/>
      <w:numFmt w:val="lowerLetter"/>
      <w:lvlText w:val="%8."/>
      <w:lvlJc w:val="left"/>
      <w:pPr>
        <w:ind w:left="7080" w:hanging="360"/>
      </w:pPr>
    </w:lvl>
    <w:lvl w:ilvl="8" w:tplc="0419001B">
      <w:start w:val="1"/>
      <w:numFmt w:val="lowerRoman"/>
      <w:lvlText w:val="%9."/>
      <w:lvlJc w:val="right"/>
      <w:pPr>
        <w:ind w:left="7800" w:hanging="180"/>
      </w:pPr>
    </w:lvl>
  </w:abstractNum>
  <w:abstractNum w:abstractNumId="23" w15:restartNumberingAfterBreak="0">
    <w:nsid w:val="4B4679FA"/>
    <w:multiLevelType w:val="hybridMultilevel"/>
    <w:tmpl w:val="36467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E7A55"/>
    <w:multiLevelType w:val="hybridMultilevel"/>
    <w:tmpl w:val="8FC2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42E65"/>
    <w:multiLevelType w:val="hybridMultilevel"/>
    <w:tmpl w:val="4E50E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A42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6E734C"/>
    <w:multiLevelType w:val="hybridMultilevel"/>
    <w:tmpl w:val="FC3A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81389"/>
    <w:multiLevelType w:val="hybridMultilevel"/>
    <w:tmpl w:val="B9D2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91377"/>
    <w:multiLevelType w:val="hybridMultilevel"/>
    <w:tmpl w:val="2E68A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06B1C"/>
    <w:multiLevelType w:val="multilevel"/>
    <w:tmpl w:val="AB94F2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53B51B92"/>
    <w:multiLevelType w:val="multilevel"/>
    <w:tmpl w:val="CF741C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32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32"/>
      </w:rPr>
    </w:lvl>
  </w:abstractNum>
  <w:abstractNum w:abstractNumId="31" w15:restartNumberingAfterBreak="0">
    <w:nsid w:val="57CD2E45"/>
    <w:multiLevelType w:val="multilevel"/>
    <w:tmpl w:val="91527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9072FA6"/>
    <w:multiLevelType w:val="hybridMultilevel"/>
    <w:tmpl w:val="E22A1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E4A66"/>
    <w:multiLevelType w:val="hybridMultilevel"/>
    <w:tmpl w:val="38AA6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36DC4"/>
    <w:multiLevelType w:val="multilevel"/>
    <w:tmpl w:val="91D89A0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F260BB5"/>
    <w:multiLevelType w:val="hybridMultilevel"/>
    <w:tmpl w:val="7BCEF2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F95162C"/>
    <w:multiLevelType w:val="hybridMultilevel"/>
    <w:tmpl w:val="E41ED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B73C3"/>
    <w:multiLevelType w:val="hybridMultilevel"/>
    <w:tmpl w:val="38AA6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C72F2"/>
    <w:multiLevelType w:val="multilevel"/>
    <w:tmpl w:val="E8D61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4196509"/>
    <w:multiLevelType w:val="multilevel"/>
    <w:tmpl w:val="961A10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6A4F2B42"/>
    <w:multiLevelType w:val="hybridMultilevel"/>
    <w:tmpl w:val="DC2C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34CCB"/>
    <w:multiLevelType w:val="hybridMultilevel"/>
    <w:tmpl w:val="B9D2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95A72"/>
    <w:multiLevelType w:val="hybridMultilevel"/>
    <w:tmpl w:val="1B4EE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F6D61"/>
    <w:multiLevelType w:val="multilevel"/>
    <w:tmpl w:val="01DA59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6CA4126F"/>
    <w:multiLevelType w:val="multilevel"/>
    <w:tmpl w:val="DE54E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6E767760"/>
    <w:multiLevelType w:val="hybridMultilevel"/>
    <w:tmpl w:val="9EE07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F668E3"/>
    <w:multiLevelType w:val="hybridMultilevel"/>
    <w:tmpl w:val="3850E4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79C82FB6"/>
    <w:multiLevelType w:val="hybridMultilevel"/>
    <w:tmpl w:val="C0CE5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576DA"/>
    <w:multiLevelType w:val="multilevel"/>
    <w:tmpl w:val="BD62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40"/>
  </w:num>
  <w:num w:numId="4">
    <w:abstractNumId w:val="4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23"/>
  </w:num>
  <w:num w:numId="8">
    <w:abstractNumId w:val="32"/>
  </w:num>
  <w:num w:numId="9">
    <w:abstractNumId w:val="5"/>
  </w:num>
  <w:num w:numId="10">
    <w:abstractNumId w:val="14"/>
  </w:num>
  <w:num w:numId="11">
    <w:abstractNumId w:val="8"/>
  </w:num>
  <w:num w:numId="12">
    <w:abstractNumId w:val="27"/>
  </w:num>
  <w:num w:numId="13">
    <w:abstractNumId w:val="41"/>
  </w:num>
  <w:num w:numId="14">
    <w:abstractNumId w:val="36"/>
  </w:num>
  <w:num w:numId="15">
    <w:abstractNumId w:val="26"/>
  </w:num>
  <w:num w:numId="16">
    <w:abstractNumId w:val="25"/>
  </w:num>
  <w:num w:numId="17">
    <w:abstractNumId w:val="35"/>
  </w:num>
  <w:num w:numId="18">
    <w:abstractNumId w:val="10"/>
  </w:num>
  <w:num w:numId="19">
    <w:abstractNumId w:val="2"/>
  </w:num>
  <w:num w:numId="20">
    <w:abstractNumId w:val="1"/>
  </w:num>
  <w:num w:numId="21">
    <w:abstractNumId w:val="29"/>
  </w:num>
  <w:num w:numId="22">
    <w:abstractNumId w:val="18"/>
  </w:num>
  <w:num w:numId="23">
    <w:abstractNumId w:val="39"/>
  </w:num>
  <w:num w:numId="24">
    <w:abstractNumId w:val="38"/>
  </w:num>
  <w:num w:numId="25">
    <w:abstractNumId w:val="30"/>
  </w:num>
  <w:num w:numId="26">
    <w:abstractNumId w:val="28"/>
  </w:num>
  <w:num w:numId="27">
    <w:abstractNumId w:val="44"/>
  </w:num>
  <w:num w:numId="28">
    <w:abstractNumId w:val="45"/>
  </w:num>
  <w:num w:numId="29">
    <w:abstractNumId w:val="31"/>
  </w:num>
  <w:num w:numId="30">
    <w:abstractNumId w:val="21"/>
  </w:num>
  <w:num w:numId="31">
    <w:abstractNumId w:val="34"/>
  </w:num>
  <w:num w:numId="32">
    <w:abstractNumId w:val="46"/>
  </w:num>
  <w:num w:numId="33">
    <w:abstractNumId w:val="13"/>
  </w:num>
  <w:num w:numId="34">
    <w:abstractNumId w:val="43"/>
  </w:num>
  <w:num w:numId="35">
    <w:abstractNumId w:val="12"/>
  </w:num>
  <w:num w:numId="36">
    <w:abstractNumId w:val="48"/>
  </w:num>
  <w:num w:numId="37">
    <w:abstractNumId w:val="15"/>
  </w:num>
  <w:num w:numId="38">
    <w:abstractNumId w:val="19"/>
  </w:num>
  <w:num w:numId="39">
    <w:abstractNumId w:val="7"/>
  </w:num>
  <w:num w:numId="40">
    <w:abstractNumId w:val="20"/>
  </w:num>
  <w:num w:numId="41">
    <w:abstractNumId w:val="3"/>
  </w:num>
  <w:num w:numId="42">
    <w:abstractNumId w:val="16"/>
  </w:num>
  <w:num w:numId="43">
    <w:abstractNumId w:val="6"/>
  </w:num>
  <w:num w:numId="44">
    <w:abstractNumId w:val="24"/>
  </w:num>
  <w:num w:numId="45">
    <w:abstractNumId w:val="17"/>
  </w:num>
  <w:num w:numId="46">
    <w:abstractNumId w:val="11"/>
  </w:num>
  <w:num w:numId="47">
    <w:abstractNumId w:val="33"/>
  </w:num>
  <w:num w:numId="48">
    <w:abstractNumId w:val="37"/>
  </w:num>
  <w:num w:numId="49">
    <w:abstractNumId w:val="9"/>
  </w:num>
  <w:num w:numId="5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567"/>
  <w:doNotHyphenateCaps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123"/>
    <w:rsid w:val="00006DF0"/>
    <w:rsid w:val="00015ECA"/>
    <w:rsid w:val="000251FC"/>
    <w:rsid w:val="00025ED8"/>
    <w:rsid w:val="00027258"/>
    <w:rsid w:val="00031745"/>
    <w:rsid w:val="00041508"/>
    <w:rsid w:val="00046540"/>
    <w:rsid w:val="0005361C"/>
    <w:rsid w:val="00061B4D"/>
    <w:rsid w:val="0006262D"/>
    <w:rsid w:val="00063337"/>
    <w:rsid w:val="00077B73"/>
    <w:rsid w:val="000842F8"/>
    <w:rsid w:val="00086B85"/>
    <w:rsid w:val="00090227"/>
    <w:rsid w:val="00091D20"/>
    <w:rsid w:val="00092207"/>
    <w:rsid w:val="00097012"/>
    <w:rsid w:val="000B2E63"/>
    <w:rsid w:val="000B6525"/>
    <w:rsid w:val="000C362E"/>
    <w:rsid w:val="000D3C69"/>
    <w:rsid w:val="000D4BB1"/>
    <w:rsid w:val="000E0175"/>
    <w:rsid w:val="000F7BE4"/>
    <w:rsid w:val="000F7F20"/>
    <w:rsid w:val="00101D7B"/>
    <w:rsid w:val="00105036"/>
    <w:rsid w:val="001203FF"/>
    <w:rsid w:val="001228BE"/>
    <w:rsid w:val="00125474"/>
    <w:rsid w:val="001318A9"/>
    <w:rsid w:val="00137931"/>
    <w:rsid w:val="00154F75"/>
    <w:rsid w:val="001559A4"/>
    <w:rsid w:val="00157BEF"/>
    <w:rsid w:val="00164036"/>
    <w:rsid w:val="00175AE1"/>
    <w:rsid w:val="00176470"/>
    <w:rsid w:val="0018009E"/>
    <w:rsid w:val="0018059B"/>
    <w:rsid w:val="00193E28"/>
    <w:rsid w:val="001A387C"/>
    <w:rsid w:val="001A6B9B"/>
    <w:rsid w:val="001B186B"/>
    <w:rsid w:val="001B514C"/>
    <w:rsid w:val="001C4E96"/>
    <w:rsid w:val="001D2054"/>
    <w:rsid w:val="001D6420"/>
    <w:rsid w:val="001E537E"/>
    <w:rsid w:val="001E71A1"/>
    <w:rsid w:val="001F1CD4"/>
    <w:rsid w:val="001F7346"/>
    <w:rsid w:val="00202BF4"/>
    <w:rsid w:val="002044D8"/>
    <w:rsid w:val="00207B03"/>
    <w:rsid w:val="00220935"/>
    <w:rsid w:val="00220A64"/>
    <w:rsid w:val="00221CD4"/>
    <w:rsid w:val="00222124"/>
    <w:rsid w:val="00222185"/>
    <w:rsid w:val="002521D2"/>
    <w:rsid w:val="002602A8"/>
    <w:rsid w:val="00264383"/>
    <w:rsid w:val="002671CC"/>
    <w:rsid w:val="00267C4D"/>
    <w:rsid w:val="00277F71"/>
    <w:rsid w:val="00284EFF"/>
    <w:rsid w:val="002907E4"/>
    <w:rsid w:val="002936AD"/>
    <w:rsid w:val="002A548E"/>
    <w:rsid w:val="002B571F"/>
    <w:rsid w:val="002B721C"/>
    <w:rsid w:val="002C3E45"/>
    <w:rsid w:val="002C538D"/>
    <w:rsid w:val="002D78E6"/>
    <w:rsid w:val="002E2EC7"/>
    <w:rsid w:val="002E7898"/>
    <w:rsid w:val="00307D2A"/>
    <w:rsid w:val="00310B2A"/>
    <w:rsid w:val="00310D94"/>
    <w:rsid w:val="0031663D"/>
    <w:rsid w:val="00316974"/>
    <w:rsid w:val="00325393"/>
    <w:rsid w:val="003336CC"/>
    <w:rsid w:val="00336CC7"/>
    <w:rsid w:val="00340733"/>
    <w:rsid w:val="003433B5"/>
    <w:rsid w:val="00344DB1"/>
    <w:rsid w:val="003466C4"/>
    <w:rsid w:val="003564D4"/>
    <w:rsid w:val="0036466E"/>
    <w:rsid w:val="00366BCB"/>
    <w:rsid w:val="00372BDB"/>
    <w:rsid w:val="00374E49"/>
    <w:rsid w:val="00375DC3"/>
    <w:rsid w:val="00376DCC"/>
    <w:rsid w:val="00394B28"/>
    <w:rsid w:val="00395862"/>
    <w:rsid w:val="003966C2"/>
    <w:rsid w:val="00397F6B"/>
    <w:rsid w:val="003A318C"/>
    <w:rsid w:val="003A692E"/>
    <w:rsid w:val="003A7D55"/>
    <w:rsid w:val="003B0D5F"/>
    <w:rsid w:val="003B5476"/>
    <w:rsid w:val="003B5EFB"/>
    <w:rsid w:val="003B7F88"/>
    <w:rsid w:val="003C1661"/>
    <w:rsid w:val="003C3C7B"/>
    <w:rsid w:val="003D20A8"/>
    <w:rsid w:val="003D3B6C"/>
    <w:rsid w:val="003E3A15"/>
    <w:rsid w:val="003F1F06"/>
    <w:rsid w:val="004000FC"/>
    <w:rsid w:val="0040153E"/>
    <w:rsid w:val="00407927"/>
    <w:rsid w:val="0041324A"/>
    <w:rsid w:val="004150D6"/>
    <w:rsid w:val="00430CAB"/>
    <w:rsid w:val="00434D0B"/>
    <w:rsid w:val="00436757"/>
    <w:rsid w:val="004462E1"/>
    <w:rsid w:val="00447974"/>
    <w:rsid w:val="0045198F"/>
    <w:rsid w:val="004620A1"/>
    <w:rsid w:val="00470530"/>
    <w:rsid w:val="00471D24"/>
    <w:rsid w:val="004763B6"/>
    <w:rsid w:val="00481A50"/>
    <w:rsid w:val="0048778C"/>
    <w:rsid w:val="00496D47"/>
    <w:rsid w:val="004A3E7B"/>
    <w:rsid w:val="004B4CB5"/>
    <w:rsid w:val="004B7A33"/>
    <w:rsid w:val="004B7BA2"/>
    <w:rsid w:val="004B7D75"/>
    <w:rsid w:val="004C52A3"/>
    <w:rsid w:val="004D3A5C"/>
    <w:rsid w:val="004D58F5"/>
    <w:rsid w:val="004D7D3A"/>
    <w:rsid w:val="004E0DBC"/>
    <w:rsid w:val="004E7C9F"/>
    <w:rsid w:val="004F05F0"/>
    <w:rsid w:val="004F27A8"/>
    <w:rsid w:val="00510397"/>
    <w:rsid w:val="00510551"/>
    <w:rsid w:val="0051089C"/>
    <w:rsid w:val="00511B84"/>
    <w:rsid w:val="00520175"/>
    <w:rsid w:val="00520F41"/>
    <w:rsid w:val="00523AB8"/>
    <w:rsid w:val="00526295"/>
    <w:rsid w:val="00526E4B"/>
    <w:rsid w:val="005272D6"/>
    <w:rsid w:val="00531E09"/>
    <w:rsid w:val="00531F41"/>
    <w:rsid w:val="00551C01"/>
    <w:rsid w:val="005576C6"/>
    <w:rsid w:val="0056781A"/>
    <w:rsid w:val="00570330"/>
    <w:rsid w:val="00580417"/>
    <w:rsid w:val="00582939"/>
    <w:rsid w:val="00582E04"/>
    <w:rsid w:val="00586173"/>
    <w:rsid w:val="00587C26"/>
    <w:rsid w:val="00590DC3"/>
    <w:rsid w:val="005933B3"/>
    <w:rsid w:val="0059465E"/>
    <w:rsid w:val="00597E88"/>
    <w:rsid w:val="005A004D"/>
    <w:rsid w:val="005B6BC2"/>
    <w:rsid w:val="005C4F18"/>
    <w:rsid w:val="005D0B67"/>
    <w:rsid w:val="005D4D1D"/>
    <w:rsid w:val="005E2F0A"/>
    <w:rsid w:val="005E763D"/>
    <w:rsid w:val="005F0D96"/>
    <w:rsid w:val="005F5B81"/>
    <w:rsid w:val="00606B3A"/>
    <w:rsid w:val="006108B8"/>
    <w:rsid w:val="00621F59"/>
    <w:rsid w:val="0062228B"/>
    <w:rsid w:val="00622EA9"/>
    <w:rsid w:val="0063055A"/>
    <w:rsid w:val="00630FED"/>
    <w:rsid w:val="0063156C"/>
    <w:rsid w:val="00637CD6"/>
    <w:rsid w:val="00641A53"/>
    <w:rsid w:val="0064493C"/>
    <w:rsid w:val="0064565D"/>
    <w:rsid w:val="0065141C"/>
    <w:rsid w:val="00654E12"/>
    <w:rsid w:val="00660EFC"/>
    <w:rsid w:val="0066428B"/>
    <w:rsid w:val="00675DE4"/>
    <w:rsid w:val="00681970"/>
    <w:rsid w:val="006854CB"/>
    <w:rsid w:val="00693ECA"/>
    <w:rsid w:val="006B7473"/>
    <w:rsid w:val="006C27D9"/>
    <w:rsid w:val="006C2B6C"/>
    <w:rsid w:val="006C37EE"/>
    <w:rsid w:val="006D6226"/>
    <w:rsid w:val="006E61F4"/>
    <w:rsid w:val="006E7371"/>
    <w:rsid w:val="0070629B"/>
    <w:rsid w:val="007078AE"/>
    <w:rsid w:val="00712103"/>
    <w:rsid w:val="007121B5"/>
    <w:rsid w:val="007121B7"/>
    <w:rsid w:val="00714517"/>
    <w:rsid w:val="00716F0A"/>
    <w:rsid w:val="00720D43"/>
    <w:rsid w:val="00726246"/>
    <w:rsid w:val="00726EEC"/>
    <w:rsid w:val="00730036"/>
    <w:rsid w:val="00730A3E"/>
    <w:rsid w:val="00737A39"/>
    <w:rsid w:val="00740908"/>
    <w:rsid w:val="007520B2"/>
    <w:rsid w:val="007527BA"/>
    <w:rsid w:val="00755D35"/>
    <w:rsid w:val="007609FA"/>
    <w:rsid w:val="0076586B"/>
    <w:rsid w:val="007710F9"/>
    <w:rsid w:val="00774B95"/>
    <w:rsid w:val="007836DA"/>
    <w:rsid w:val="00794D69"/>
    <w:rsid w:val="007C673F"/>
    <w:rsid w:val="007D0366"/>
    <w:rsid w:val="007D4335"/>
    <w:rsid w:val="007E6E43"/>
    <w:rsid w:val="007F4D67"/>
    <w:rsid w:val="007F7889"/>
    <w:rsid w:val="00801249"/>
    <w:rsid w:val="008014BD"/>
    <w:rsid w:val="00805D64"/>
    <w:rsid w:val="00817EC0"/>
    <w:rsid w:val="00820C75"/>
    <w:rsid w:val="008312AA"/>
    <w:rsid w:val="00833ECF"/>
    <w:rsid w:val="008344C8"/>
    <w:rsid w:val="00844CCD"/>
    <w:rsid w:val="0084608E"/>
    <w:rsid w:val="00873043"/>
    <w:rsid w:val="00877E6D"/>
    <w:rsid w:val="0088591E"/>
    <w:rsid w:val="00887F7F"/>
    <w:rsid w:val="00890056"/>
    <w:rsid w:val="00895899"/>
    <w:rsid w:val="008A0CCB"/>
    <w:rsid w:val="008A456D"/>
    <w:rsid w:val="008B0ECB"/>
    <w:rsid w:val="008B2D6B"/>
    <w:rsid w:val="008B51D0"/>
    <w:rsid w:val="008C1871"/>
    <w:rsid w:val="008C3587"/>
    <w:rsid w:val="008E015D"/>
    <w:rsid w:val="008F4346"/>
    <w:rsid w:val="008F490C"/>
    <w:rsid w:val="009051C2"/>
    <w:rsid w:val="009233EC"/>
    <w:rsid w:val="009267B1"/>
    <w:rsid w:val="009268CE"/>
    <w:rsid w:val="0093167A"/>
    <w:rsid w:val="00931F24"/>
    <w:rsid w:val="009326D0"/>
    <w:rsid w:val="00934392"/>
    <w:rsid w:val="00936BDB"/>
    <w:rsid w:val="0094267E"/>
    <w:rsid w:val="009470D5"/>
    <w:rsid w:val="00951580"/>
    <w:rsid w:val="00960110"/>
    <w:rsid w:val="00967E24"/>
    <w:rsid w:val="00974B38"/>
    <w:rsid w:val="00974B4E"/>
    <w:rsid w:val="00975D42"/>
    <w:rsid w:val="00981FB1"/>
    <w:rsid w:val="009A53A4"/>
    <w:rsid w:val="009B052A"/>
    <w:rsid w:val="009D3658"/>
    <w:rsid w:val="009D660C"/>
    <w:rsid w:val="009D7999"/>
    <w:rsid w:val="009F11E0"/>
    <w:rsid w:val="009F78A7"/>
    <w:rsid w:val="00A008E3"/>
    <w:rsid w:val="00A00EB7"/>
    <w:rsid w:val="00A04D6F"/>
    <w:rsid w:val="00A221F5"/>
    <w:rsid w:val="00A2771B"/>
    <w:rsid w:val="00A31F41"/>
    <w:rsid w:val="00A334FA"/>
    <w:rsid w:val="00A33CC1"/>
    <w:rsid w:val="00A36024"/>
    <w:rsid w:val="00A45ABE"/>
    <w:rsid w:val="00A47C15"/>
    <w:rsid w:val="00A50BF9"/>
    <w:rsid w:val="00A51FDB"/>
    <w:rsid w:val="00A7018D"/>
    <w:rsid w:val="00A7082E"/>
    <w:rsid w:val="00A72C7D"/>
    <w:rsid w:val="00A74050"/>
    <w:rsid w:val="00A83C1B"/>
    <w:rsid w:val="00A924AF"/>
    <w:rsid w:val="00AA04B0"/>
    <w:rsid w:val="00AA7057"/>
    <w:rsid w:val="00AA7866"/>
    <w:rsid w:val="00AA7E85"/>
    <w:rsid w:val="00AB0330"/>
    <w:rsid w:val="00AB6A15"/>
    <w:rsid w:val="00AD0882"/>
    <w:rsid w:val="00AD2663"/>
    <w:rsid w:val="00AD4A2F"/>
    <w:rsid w:val="00AD5F22"/>
    <w:rsid w:val="00AD7468"/>
    <w:rsid w:val="00AE48EF"/>
    <w:rsid w:val="00AF0C1B"/>
    <w:rsid w:val="00AF72B9"/>
    <w:rsid w:val="00AF75BD"/>
    <w:rsid w:val="00B016F6"/>
    <w:rsid w:val="00B1364B"/>
    <w:rsid w:val="00B22433"/>
    <w:rsid w:val="00B305B2"/>
    <w:rsid w:val="00B32DF6"/>
    <w:rsid w:val="00B334C8"/>
    <w:rsid w:val="00B3590F"/>
    <w:rsid w:val="00B373BD"/>
    <w:rsid w:val="00B412B9"/>
    <w:rsid w:val="00B42E8B"/>
    <w:rsid w:val="00B51D2E"/>
    <w:rsid w:val="00B551BD"/>
    <w:rsid w:val="00B56013"/>
    <w:rsid w:val="00B614B6"/>
    <w:rsid w:val="00B7442D"/>
    <w:rsid w:val="00B77B0D"/>
    <w:rsid w:val="00B77F87"/>
    <w:rsid w:val="00B846EB"/>
    <w:rsid w:val="00B94780"/>
    <w:rsid w:val="00B94CA8"/>
    <w:rsid w:val="00B95723"/>
    <w:rsid w:val="00BA1CB3"/>
    <w:rsid w:val="00BA4CD4"/>
    <w:rsid w:val="00BB03E7"/>
    <w:rsid w:val="00BB380B"/>
    <w:rsid w:val="00BC4179"/>
    <w:rsid w:val="00BC5057"/>
    <w:rsid w:val="00BD2D8C"/>
    <w:rsid w:val="00BE17C6"/>
    <w:rsid w:val="00BF045D"/>
    <w:rsid w:val="00BF04B9"/>
    <w:rsid w:val="00BF2FC7"/>
    <w:rsid w:val="00C117F9"/>
    <w:rsid w:val="00C14EF9"/>
    <w:rsid w:val="00C21850"/>
    <w:rsid w:val="00C23A79"/>
    <w:rsid w:val="00C368F1"/>
    <w:rsid w:val="00C43D1A"/>
    <w:rsid w:val="00C52165"/>
    <w:rsid w:val="00C529CF"/>
    <w:rsid w:val="00C57464"/>
    <w:rsid w:val="00C60029"/>
    <w:rsid w:val="00C61C67"/>
    <w:rsid w:val="00C70AB9"/>
    <w:rsid w:val="00C70ADC"/>
    <w:rsid w:val="00C732F4"/>
    <w:rsid w:val="00C81A56"/>
    <w:rsid w:val="00C906B1"/>
    <w:rsid w:val="00C90B71"/>
    <w:rsid w:val="00C9414A"/>
    <w:rsid w:val="00CA120A"/>
    <w:rsid w:val="00CB14F9"/>
    <w:rsid w:val="00CB1D05"/>
    <w:rsid w:val="00CB41F6"/>
    <w:rsid w:val="00CB54EE"/>
    <w:rsid w:val="00CC1CEC"/>
    <w:rsid w:val="00CC6918"/>
    <w:rsid w:val="00CD04C9"/>
    <w:rsid w:val="00CD0DAA"/>
    <w:rsid w:val="00CD3783"/>
    <w:rsid w:val="00CE03E4"/>
    <w:rsid w:val="00CE3643"/>
    <w:rsid w:val="00CE660E"/>
    <w:rsid w:val="00CF0602"/>
    <w:rsid w:val="00CF340C"/>
    <w:rsid w:val="00CF4FE9"/>
    <w:rsid w:val="00D002C9"/>
    <w:rsid w:val="00D07325"/>
    <w:rsid w:val="00D17E96"/>
    <w:rsid w:val="00D32E28"/>
    <w:rsid w:val="00D33053"/>
    <w:rsid w:val="00D46AB0"/>
    <w:rsid w:val="00D50B7F"/>
    <w:rsid w:val="00D5184A"/>
    <w:rsid w:val="00D62737"/>
    <w:rsid w:val="00D7044D"/>
    <w:rsid w:val="00D708B0"/>
    <w:rsid w:val="00D7206A"/>
    <w:rsid w:val="00D74C41"/>
    <w:rsid w:val="00D77FB4"/>
    <w:rsid w:val="00D8624C"/>
    <w:rsid w:val="00D86894"/>
    <w:rsid w:val="00D869A7"/>
    <w:rsid w:val="00D8707F"/>
    <w:rsid w:val="00D901C8"/>
    <w:rsid w:val="00D92556"/>
    <w:rsid w:val="00D927CC"/>
    <w:rsid w:val="00D96A23"/>
    <w:rsid w:val="00DC6398"/>
    <w:rsid w:val="00DE24F8"/>
    <w:rsid w:val="00DE3F78"/>
    <w:rsid w:val="00DE5463"/>
    <w:rsid w:val="00DE6FDD"/>
    <w:rsid w:val="00DF0B78"/>
    <w:rsid w:val="00DF6123"/>
    <w:rsid w:val="00E018D1"/>
    <w:rsid w:val="00E02F4B"/>
    <w:rsid w:val="00E03EDD"/>
    <w:rsid w:val="00E064EB"/>
    <w:rsid w:val="00E11F0C"/>
    <w:rsid w:val="00E12A4A"/>
    <w:rsid w:val="00E131F6"/>
    <w:rsid w:val="00E1334E"/>
    <w:rsid w:val="00E13DB2"/>
    <w:rsid w:val="00E20646"/>
    <w:rsid w:val="00E279A7"/>
    <w:rsid w:val="00E42533"/>
    <w:rsid w:val="00E51424"/>
    <w:rsid w:val="00E54B67"/>
    <w:rsid w:val="00E563B8"/>
    <w:rsid w:val="00E57F53"/>
    <w:rsid w:val="00E64DC6"/>
    <w:rsid w:val="00E71073"/>
    <w:rsid w:val="00E74B50"/>
    <w:rsid w:val="00E8307E"/>
    <w:rsid w:val="00E852D3"/>
    <w:rsid w:val="00E94040"/>
    <w:rsid w:val="00E95BFD"/>
    <w:rsid w:val="00E965B8"/>
    <w:rsid w:val="00EA189E"/>
    <w:rsid w:val="00EC1783"/>
    <w:rsid w:val="00EC2339"/>
    <w:rsid w:val="00EC4707"/>
    <w:rsid w:val="00EC600F"/>
    <w:rsid w:val="00EC62E7"/>
    <w:rsid w:val="00ED59EC"/>
    <w:rsid w:val="00EE0ADA"/>
    <w:rsid w:val="00EE617E"/>
    <w:rsid w:val="00EE66B5"/>
    <w:rsid w:val="00EF75AE"/>
    <w:rsid w:val="00F05CDD"/>
    <w:rsid w:val="00F1623A"/>
    <w:rsid w:val="00F17F6D"/>
    <w:rsid w:val="00F20579"/>
    <w:rsid w:val="00F305E1"/>
    <w:rsid w:val="00F32BEF"/>
    <w:rsid w:val="00F3473E"/>
    <w:rsid w:val="00F34BAD"/>
    <w:rsid w:val="00F36CF0"/>
    <w:rsid w:val="00F42702"/>
    <w:rsid w:val="00F43FC7"/>
    <w:rsid w:val="00F5545B"/>
    <w:rsid w:val="00F62979"/>
    <w:rsid w:val="00F62DB1"/>
    <w:rsid w:val="00F773A9"/>
    <w:rsid w:val="00F805CC"/>
    <w:rsid w:val="00F81A94"/>
    <w:rsid w:val="00F84441"/>
    <w:rsid w:val="00F968FF"/>
    <w:rsid w:val="00FA3630"/>
    <w:rsid w:val="00FA42C6"/>
    <w:rsid w:val="00FA47BB"/>
    <w:rsid w:val="00FA5941"/>
    <w:rsid w:val="00FB5BD5"/>
    <w:rsid w:val="00FB5C44"/>
    <w:rsid w:val="00FD5610"/>
    <w:rsid w:val="00FE0862"/>
    <w:rsid w:val="00FE15AB"/>
    <w:rsid w:val="00FE578D"/>
    <w:rsid w:val="00FE6D24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E168D"/>
  <w15:docId w15:val="{6DE89737-504A-46CB-BC3B-125AA9E5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C8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41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941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11"/>
    <w:next w:val="a0"/>
    <w:qFormat/>
    <w:rsid w:val="00B334C8"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41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C9414A"/>
    <w:rPr>
      <w:rFonts w:ascii="Arial" w:hAnsi="Arial" w:cs="Arial"/>
      <w:b/>
      <w:bCs/>
      <w:i/>
      <w:iCs/>
      <w:sz w:val="28"/>
      <w:szCs w:val="28"/>
    </w:rPr>
  </w:style>
  <w:style w:type="paragraph" w:customStyle="1" w:styleId="11">
    <w:name w:val="Заголовок1"/>
    <w:basedOn w:val="a"/>
    <w:next w:val="a0"/>
    <w:rsid w:val="00B334C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B334C8"/>
    <w:pPr>
      <w:spacing w:after="120"/>
    </w:pPr>
  </w:style>
  <w:style w:type="character" w:customStyle="1" w:styleId="WW8Num1zfalse">
    <w:name w:val="WW8Num1zfalse"/>
    <w:rsid w:val="00B334C8"/>
  </w:style>
  <w:style w:type="character" w:customStyle="1" w:styleId="WW8Num1ztrue">
    <w:name w:val="WW8Num1ztrue"/>
    <w:rsid w:val="00B334C8"/>
  </w:style>
  <w:style w:type="character" w:customStyle="1" w:styleId="WW8Num1ztrue0">
    <w:name w:val="WW8Num1ztrue"/>
    <w:rsid w:val="00B334C8"/>
  </w:style>
  <w:style w:type="character" w:customStyle="1" w:styleId="WW8Num1ztrue1">
    <w:name w:val="WW8Num1ztrue"/>
    <w:rsid w:val="00B334C8"/>
  </w:style>
  <w:style w:type="character" w:customStyle="1" w:styleId="WW8Num1ztrue2">
    <w:name w:val="WW8Num1ztrue"/>
    <w:rsid w:val="00B334C8"/>
  </w:style>
  <w:style w:type="character" w:customStyle="1" w:styleId="WW8Num1ztrue3">
    <w:name w:val="WW8Num1ztrue"/>
    <w:rsid w:val="00B334C8"/>
  </w:style>
  <w:style w:type="character" w:customStyle="1" w:styleId="WW8Num1ztrue4">
    <w:name w:val="WW8Num1ztrue"/>
    <w:rsid w:val="00B334C8"/>
  </w:style>
  <w:style w:type="character" w:customStyle="1" w:styleId="WW8Num1ztrue5">
    <w:name w:val="WW8Num1ztrue"/>
    <w:rsid w:val="00B334C8"/>
  </w:style>
  <w:style w:type="character" w:customStyle="1" w:styleId="WW8Num1ztrue6">
    <w:name w:val="WW8Num1ztrue"/>
    <w:rsid w:val="00B334C8"/>
  </w:style>
  <w:style w:type="character" w:customStyle="1" w:styleId="12">
    <w:name w:val="Основной шрифт абзаца1"/>
    <w:rsid w:val="00B334C8"/>
  </w:style>
  <w:style w:type="character" w:styleId="a4">
    <w:name w:val="Hyperlink"/>
    <w:rsid w:val="00B334C8"/>
    <w:rPr>
      <w:color w:val="000080"/>
      <w:u w:val="single"/>
    </w:rPr>
  </w:style>
  <w:style w:type="paragraph" w:styleId="a5">
    <w:name w:val="List"/>
    <w:basedOn w:val="a0"/>
    <w:rsid w:val="00B334C8"/>
    <w:rPr>
      <w:rFonts w:cs="Mangal"/>
    </w:rPr>
  </w:style>
  <w:style w:type="paragraph" w:styleId="a6">
    <w:name w:val="caption"/>
    <w:basedOn w:val="a"/>
    <w:qFormat/>
    <w:rsid w:val="00B334C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334C8"/>
    <w:pPr>
      <w:suppressLineNumbers/>
    </w:pPr>
    <w:rPr>
      <w:rFonts w:cs="Mangal"/>
    </w:rPr>
  </w:style>
  <w:style w:type="paragraph" w:styleId="a7">
    <w:name w:val="Balloon Text"/>
    <w:basedOn w:val="a"/>
    <w:rsid w:val="00B334C8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B334C8"/>
    <w:pPr>
      <w:suppressLineNumbers/>
    </w:pPr>
  </w:style>
  <w:style w:type="paragraph" w:customStyle="1" w:styleId="a9">
    <w:name w:val="Заголовок таблицы"/>
    <w:basedOn w:val="a8"/>
    <w:rsid w:val="00B334C8"/>
    <w:pPr>
      <w:jc w:val="center"/>
    </w:pPr>
    <w:rPr>
      <w:b/>
      <w:bCs/>
    </w:rPr>
  </w:style>
  <w:style w:type="paragraph" w:styleId="aa">
    <w:name w:val="header"/>
    <w:basedOn w:val="a"/>
    <w:link w:val="ab"/>
    <w:rsid w:val="00B334C8"/>
    <w:pPr>
      <w:suppressLineNumbers/>
      <w:tabs>
        <w:tab w:val="center" w:pos="4677"/>
        <w:tab w:val="right" w:pos="9354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8B51D0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rsid w:val="00B334C8"/>
    <w:pPr>
      <w:suppressLineNumbers/>
      <w:tabs>
        <w:tab w:val="center" w:pos="4819"/>
        <w:tab w:val="right" w:pos="9638"/>
      </w:tabs>
    </w:pPr>
  </w:style>
  <w:style w:type="paragraph" w:customStyle="1" w:styleId="ae">
    <w:name w:val="Иллюстрация"/>
    <w:basedOn w:val="a6"/>
    <w:rsid w:val="00B334C8"/>
  </w:style>
  <w:style w:type="character" w:styleId="af">
    <w:name w:val="FollowedHyperlink"/>
    <w:basedOn w:val="a1"/>
    <w:rsid w:val="00CA120A"/>
    <w:rPr>
      <w:color w:val="800080"/>
      <w:u w:val="single"/>
    </w:rPr>
  </w:style>
  <w:style w:type="paragraph" w:styleId="af0">
    <w:name w:val="Normal (Web)"/>
    <w:basedOn w:val="a"/>
    <w:rsid w:val="00C9414A"/>
    <w:pPr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rsid w:val="00C9414A"/>
    <w:rPr>
      <w:rFonts w:ascii="Times New Roman" w:hAnsi="Times New Roman" w:cs="Times New Roman" w:hint="default"/>
    </w:rPr>
  </w:style>
  <w:style w:type="paragraph" w:styleId="af1">
    <w:name w:val="Body Text Indent"/>
    <w:basedOn w:val="a"/>
    <w:link w:val="af2"/>
    <w:rsid w:val="00C9414A"/>
    <w:pPr>
      <w:ind w:firstLine="567"/>
      <w:jc w:val="both"/>
    </w:pPr>
    <w:rPr>
      <w:noProof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C9414A"/>
    <w:rPr>
      <w:noProof/>
      <w:sz w:val="28"/>
    </w:rPr>
  </w:style>
  <w:style w:type="paragraph" w:styleId="21">
    <w:name w:val="Body Text 2"/>
    <w:basedOn w:val="a"/>
    <w:link w:val="22"/>
    <w:rsid w:val="00C9414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1"/>
    <w:link w:val="21"/>
    <w:rsid w:val="00C9414A"/>
    <w:rPr>
      <w:sz w:val="24"/>
      <w:szCs w:val="24"/>
    </w:rPr>
  </w:style>
  <w:style w:type="character" w:styleId="af3">
    <w:name w:val="page number"/>
    <w:basedOn w:val="a1"/>
    <w:rsid w:val="00C9414A"/>
  </w:style>
  <w:style w:type="paragraph" w:styleId="af4">
    <w:name w:val="Title"/>
    <w:basedOn w:val="a"/>
    <w:link w:val="af5"/>
    <w:qFormat/>
    <w:rsid w:val="00C9414A"/>
    <w:pPr>
      <w:jc w:val="center"/>
    </w:pPr>
    <w:rPr>
      <w:sz w:val="36"/>
      <w:szCs w:val="20"/>
      <w:lang w:eastAsia="ru-RU"/>
    </w:rPr>
  </w:style>
  <w:style w:type="character" w:customStyle="1" w:styleId="af5">
    <w:name w:val="Заголовок Знак"/>
    <w:basedOn w:val="a1"/>
    <w:link w:val="af4"/>
    <w:rsid w:val="00C9414A"/>
    <w:rPr>
      <w:sz w:val="36"/>
    </w:rPr>
  </w:style>
  <w:style w:type="paragraph" w:styleId="af6">
    <w:name w:val="Subtitle"/>
    <w:basedOn w:val="a"/>
    <w:link w:val="af7"/>
    <w:qFormat/>
    <w:rsid w:val="00C9414A"/>
    <w:rPr>
      <w:sz w:val="28"/>
      <w:szCs w:val="20"/>
      <w:lang w:eastAsia="ru-RU"/>
    </w:rPr>
  </w:style>
  <w:style w:type="character" w:customStyle="1" w:styleId="af7">
    <w:name w:val="Подзаголовок Знак"/>
    <w:basedOn w:val="a1"/>
    <w:link w:val="af6"/>
    <w:rsid w:val="00C9414A"/>
    <w:rPr>
      <w:sz w:val="28"/>
    </w:rPr>
  </w:style>
  <w:style w:type="table" w:styleId="af8">
    <w:name w:val="Table Grid"/>
    <w:basedOn w:val="a2"/>
    <w:unhideWhenUsed/>
    <w:rsid w:val="00A2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8"/>
    <w:uiPriority w:val="59"/>
    <w:rsid w:val="00D704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ижний колонтитул Знак"/>
    <w:basedOn w:val="a1"/>
    <w:link w:val="ac"/>
    <w:uiPriority w:val="99"/>
    <w:rsid w:val="008A0CCB"/>
    <w:rPr>
      <w:sz w:val="24"/>
      <w:szCs w:val="24"/>
      <w:lang w:eastAsia="zh-CN"/>
    </w:rPr>
  </w:style>
  <w:style w:type="paragraph" w:customStyle="1" w:styleId="15">
    <w:name w:val="Абзац списка1"/>
    <w:basedOn w:val="a"/>
    <w:rsid w:val="00654E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654E12"/>
    <w:pPr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58B1-C7D7-4B45-8B1E-DEB30B9E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29</Pages>
  <Words>8510</Words>
  <Characters>48509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56906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Mobrab</dc:creator>
  <cp:lastModifiedBy>Зам. Главы</cp:lastModifiedBy>
  <cp:revision>28</cp:revision>
  <cp:lastPrinted>2021-04-26T05:52:00Z</cp:lastPrinted>
  <dcterms:created xsi:type="dcterms:W3CDTF">2021-01-20T04:01:00Z</dcterms:created>
  <dcterms:modified xsi:type="dcterms:W3CDTF">2025-04-01T07:31:00Z</dcterms:modified>
</cp:coreProperties>
</file>